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5F88" w14:textId="3B14EAF2" w:rsidR="00A925BF" w:rsidRDefault="00150232" w:rsidP="00A925BF">
      <w:pPr>
        <w:pStyle w:val="Heading1"/>
        <w:spacing w:line="240" w:lineRule="auto"/>
        <w:jc w:val="center"/>
        <w:rPr>
          <w:rFonts w:ascii="Arial" w:hAnsi="Arial" w:cs="Arial"/>
          <w:color w:val="auto"/>
          <w:sz w:val="56"/>
          <w:szCs w:val="56"/>
        </w:rPr>
      </w:pPr>
      <w:r w:rsidRPr="00150232">
        <w:rPr>
          <w:rFonts w:ascii="Arial" w:eastAsia="Cambria" w:hAnsi="Arial" w:cs="Arial"/>
          <w:noProof/>
          <w:color w:val="auto"/>
          <w:spacing w:val="0"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A1AF" wp14:editId="647B1887">
                <wp:simplePos x="0" y="0"/>
                <wp:positionH relativeFrom="page">
                  <wp:align>right</wp:align>
                </wp:positionH>
                <wp:positionV relativeFrom="paragraph">
                  <wp:posOffset>-490220</wp:posOffset>
                </wp:positionV>
                <wp:extent cx="7496175" cy="866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153C5EF" w14:textId="77777777" w:rsidR="00150232" w:rsidRPr="00A72912" w:rsidRDefault="00150232" w:rsidP="00150232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  <w:lang w:val="en-AU"/>
                              </w:rPr>
                            </w:pPr>
                            <w:r w:rsidRPr="00A72912">
                              <w:rPr>
                                <w:color w:val="BFBFBF" w:themeColor="background1" w:themeShade="BF"/>
                                <w:sz w:val="72"/>
                                <w:szCs w:val="72"/>
                                <w:lang w:val="en-AU"/>
                              </w:rPr>
                              <w:t>Consultants Badging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A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9.05pt;margin-top:-38.6pt;width:590.25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" fillcolor="#f2f2f2" strokecolor="#d9d9d9" strokeweight=".5pt">
                <v:textbox>
                  <w:txbxContent>
                    <w:p w14:paraId="3153C5EF" w14:textId="77777777" w:rsidR="00150232" w:rsidRPr="00A72912" w:rsidRDefault="00150232" w:rsidP="00150232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  <w:lang w:val="en-AU"/>
                        </w:rPr>
                      </w:pPr>
                      <w:r w:rsidRPr="00A72912">
                        <w:rPr>
                          <w:color w:val="BFBFBF" w:themeColor="background1" w:themeShade="BF"/>
                          <w:sz w:val="72"/>
                          <w:szCs w:val="72"/>
                          <w:lang w:val="en-AU"/>
                        </w:rPr>
                        <w:t>Consultants Badging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3AA35C" w14:textId="77777777" w:rsidR="00150232" w:rsidRDefault="00150232" w:rsidP="00A925BF">
      <w:pPr>
        <w:pStyle w:val="Heading1"/>
        <w:spacing w:line="240" w:lineRule="auto"/>
        <w:jc w:val="center"/>
        <w:rPr>
          <w:rFonts w:ascii="Arial" w:hAnsi="Arial" w:cs="Arial"/>
          <w:color w:val="auto"/>
          <w:sz w:val="56"/>
          <w:szCs w:val="56"/>
        </w:rPr>
      </w:pPr>
    </w:p>
    <w:p w14:paraId="549B0548" w14:textId="05AF8F30" w:rsidR="00A925BF" w:rsidRDefault="00DC164D" w:rsidP="00A925BF">
      <w:pPr>
        <w:pStyle w:val="Heading1"/>
        <w:spacing w:line="240" w:lineRule="auto"/>
        <w:jc w:val="center"/>
        <w:rPr>
          <w:rFonts w:ascii="Arial" w:hAnsi="Arial" w:cs="Arial"/>
          <w:color w:val="auto"/>
          <w:sz w:val="56"/>
          <w:szCs w:val="56"/>
        </w:rPr>
      </w:pPr>
      <w:r w:rsidRPr="006448AA">
        <w:rPr>
          <w:rFonts w:ascii="Arial" w:hAnsi="Arial" w:cs="Arial"/>
          <w:color w:val="auto"/>
          <w:sz w:val="56"/>
          <w:szCs w:val="56"/>
        </w:rPr>
        <w:t>Native Vegetation Clearance</w:t>
      </w:r>
    </w:p>
    <w:p w14:paraId="1445BF91" w14:textId="77777777" w:rsidR="00A925BF" w:rsidRPr="00150232" w:rsidRDefault="00A925BF" w:rsidP="00A925BF">
      <w:pPr>
        <w:pStyle w:val="Heading1"/>
        <w:spacing w:line="240" w:lineRule="auto"/>
        <w:jc w:val="center"/>
        <w:rPr>
          <w:rFonts w:ascii="Arial" w:hAnsi="Arial" w:cs="Arial"/>
          <w:color w:val="auto"/>
          <w:sz w:val="40"/>
          <w:szCs w:val="40"/>
        </w:rPr>
      </w:pPr>
    </w:p>
    <w:p w14:paraId="3A4C2FB5" w14:textId="7BA622BC" w:rsidR="00A925BF" w:rsidRDefault="006448AA" w:rsidP="00A925BF">
      <w:pPr>
        <w:pStyle w:val="Heading1"/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6448AA">
        <w:rPr>
          <w:rFonts w:ascii="Arial" w:hAnsi="Arial" w:cs="Arial"/>
          <w:color w:val="FF0000"/>
          <w:sz w:val="56"/>
          <w:szCs w:val="56"/>
        </w:rPr>
        <w:t>&lt;</w:t>
      </w:r>
      <w:r w:rsidR="00DC164D" w:rsidRPr="006448AA">
        <w:rPr>
          <w:rFonts w:ascii="Arial" w:hAnsi="Arial" w:cs="Arial"/>
          <w:color w:val="FF0000"/>
          <w:sz w:val="56"/>
          <w:szCs w:val="56"/>
        </w:rPr>
        <w:t>Proposal – Report Title&gt;</w:t>
      </w:r>
    </w:p>
    <w:p w14:paraId="7E4267F4" w14:textId="77777777" w:rsidR="00A925BF" w:rsidRPr="00150232" w:rsidRDefault="00A925BF" w:rsidP="00A925BF">
      <w:pPr>
        <w:pStyle w:val="Heading1"/>
        <w:spacing w:line="240" w:lineRule="auto"/>
        <w:jc w:val="center"/>
        <w:rPr>
          <w:rFonts w:ascii="Arial" w:hAnsi="Arial" w:cs="Arial"/>
          <w:sz w:val="40"/>
          <w:szCs w:val="40"/>
        </w:rPr>
      </w:pPr>
    </w:p>
    <w:p w14:paraId="0F4FFC28" w14:textId="1CB5420A" w:rsidR="000E2FAE" w:rsidRPr="006448AA" w:rsidRDefault="0051216D" w:rsidP="00A925BF">
      <w:pPr>
        <w:pStyle w:val="Heading1"/>
        <w:spacing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 xml:space="preserve">Level 1 - </w:t>
      </w:r>
      <w:r w:rsidR="0048500A" w:rsidRPr="006448AA">
        <w:rPr>
          <w:rFonts w:ascii="Arial" w:hAnsi="Arial" w:cs="Arial"/>
          <w:color w:val="auto"/>
          <w:sz w:val="56"/>
          <w:szCs w:val="56"/>
        </w:rPr>
        <w:t>Data Report</w:t>
      </w:r>
    </w:p>
    <w:p w14:paraId="2F8F818E" w14:textId="77777777" w:rsidR="00A925BF" w:rsidRDefault="00A925BF" w:rsidP="00A925BF">
      <w:pPr>
        <w:spacing w:line="240" w:lineRule="auto"/>
        <w:jc w:val="center"/>
        <w:rPr>
          <w:sz w:val="36"/>
        </w:rPr>
      </w:pPr>
    </w:p>
    <w:p w14:paraId="0F4FFC2B" w14:textId="77777777" w:rsidR="000E2FAE" w:rsidRPr="00BE54A6" w:rsidRDefault="00DC164D" w:rsidP="00A925BF">
      <w:pPr>
        <w:spacing w:line="240" w:lineRule="auto"/>
        <w:jc w:val="center"/>
        <w:rPr>
          <w:sz w:val="36"/>
        </w:rPr>
      </w:pPr>
      <w:r w:rsidRPr="00BE54A6">
        <w:rPr>
          <w:sz w:val="36"/>
        </w:rPr>
        <w:t xml:space="preserve">Clearance under the </w:t>
      </w:r>
      <w:r w:rsidRPr="00BE54A6">
        <w:rPr>
          <w:i/>
          <w:sz w:val="36"/>
        </w:rPr>
        <w:t>Native Vegetation Regulations 2017</w:t>
      </w:r>
    </w:p>
    <w:p w14:paraId="0F4FFC2C" w14:textId="77777777" w:rsidR="000E2FAE" w:rsidRPr="00A925BF" w:rsidRDefault="00DC164D" w:rsidP="00A925BF">
      <w:pPr>
        <w:spacing w:line="240" w:lineRule="auto"/>
        <w:jc w:val="center"/>
        <w:rPr>
          <w:color w:val="FF0000"/>
          <w:sz w:val="24"/>
        </w:rPr>
      </w:pPr>
      <w:r w:rsidRPr="00A925BF">
        <w:rPr>
          <w:color w:val="FF0000"/>
          <w:sz w:val="24"/>
        </w:rPr>
        <w:t>&lt;Date&gt;</w:t>
      </w:r>
    </w:p>
    <w:p w14:paraId="48F3231D" w14:textId="7C9A0890" w:rsidR="00A973B4" w:rsidRPr="00150232" w:rsidRDefault="00DC164D" w:rsidP="00150232">
      <w:pPr>
        <w:spacing w:line="240" w:lineRule="auto"/>
        <w:jc w:val="center"/>
        <w:rPr>
          <w:color w:val="FF0000"/>
          <w:sz w:val="24"/>
        </w:rPr>
      </w:pPr>
      <w:r w:rsidRPr="00A925BF">
        <w:rPr>
          <w:sz w:val="24"/>
        </w:rPr>
        <w:t xml:space="preserve">Prepared by </w:t>
      </w:r>
      <w:r w:rsidRPr="00A925BF">
        <w:rPr>
          <w:color w:val="FF0000"/>
          <w:sz w:val="24"/>
        </w:rPr>
        <w:t>&lt;NVC Accredited Consultant&gt;</w:t>
      </w:r>
    </w:p>
    <w:p w14:paraId="0F4FFC35" w14:textId="64AB8355" w:rsidR="00C77EE4" w:rsidRPr="00C77EE4" w:rsidRDefault="00F714ED" w:rsidP="00F953CE">
      <w:pPr>
        <w:spacing w:line="240" w:lineRule="auto"/>
        <w:rPr>
          <w:color w:val="FF0000"/>
          <w:sz w:val="16"/>
          <w:szCs w:val="20"/>
        </w:rPr>
      </w:pPr>
      <w:r>
        <w:rPr>
          <w:noProof/>
          <w:color w:val="FF0000"/>
          <w:sz w:val="16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52CF" wp14:editId="01411DF1">
                <wp:simplePos x="0" y="0"/>
                <wp:positionH relativeFrom="column">
                  <wp:posOffset>607060</wp:posOffset>
                </wp:positionH>
                <wp:positionV relativeFrom="paragraph">
                  <wp:posOffset>167005</wp:posOffset>
                </wp:positionV>
                <wp:extent cx="5219700" cy="2686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1993" w14:textId="49E8FB0E" w:rsidR="00F714ED" w:rsidRPr="00F714ED" w:rsidRDefault="00F714ED" w:rsidP="00F714ED">
                            <w:pPr>
                              <w:jc w:val="center"/>
                              <w:rPr>
                                <w:color w:val="FF0000"/>
                                <w:lang w:val="en-AU"/>
                              </w:rPr>
                            </w:pPr>
                            <w:r w:rsidRPr="00F714ED">
                              <w:rPr>
                                <w:color w:val="FF0000"/>
                                <w:lang w:val="en-AU"/>
                              </w:rPr>
                              <w:t xml:space="preserve">Example 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52CF" id="Text Box 3" o:spid="_x0000_s1027" type="#_x0000_t202" style="position:absolute;margin-left:47.8pt;margin-top:13.15pt;width:411pt;height:2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" fillcolor="white [3201]" strokeweight=".5pt">
                <v:textbox>
                  <w:txbxContent>
                    <w:p w14:paraId="00D91993" w14:textId="49E8FB0E" w:rsidR="00F714ED" w:rsidRPr="00F714ED" w:rsidRDefault="00F714ED" w:rsidP="00F714ED">
                      <w:pPr>
                        <w:jc w:val="center"/>
                        <w:rPr>
                          <w:color w:val="FF0000"/>
                          <w:lang w:val="en-AU"/>
                        </w:rPr>
                      </w:pPr>
                      <w:r w:rsidRPr="00F714ED">
                        <w:rPr>
                          <w:color w:val="FF0000"/>
                          <w:lang w:val="en-AU"/>
                        </w:rPr>
                        <w:t xml:space="preserve">Example 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4F50C535" w14:textId="446AE24E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68AA72A5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6DFD0F76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204714CF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0BCE55D9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05C0157E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350523F8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2141A67B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6E9C77CD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03ACD961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191C12EA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650E6915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74E22ECE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242A8F6C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0FCCDC02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27547597" w14:textId="77777777" w:rsidR="00F714ED" w:rsidRDefault="00F714ED" w:rsidP="00F714ED">
      <w:pPr>
        <w:spacing w:after="0" w:line="240" w:lineRule="auto"/>
        <w:rPr>
          <w:color w:val="FF0000"/>
          <w:sz w:val="20"/>
        </w:rPr>
      </w:pPr>
    </w:p>
    <w:p w14:paraId="3296DCB6" w14:textId="77777777" w:rsidR="00A973B4" w:rsidRDefault="00A973B4" w:rsidP="00F714ED">
      <w:pPr>
        <w:spacing w:after="0" w:line="240" w:lineRule="auto"/>
        <w:rPr>
          <w:rFonts w:cs="Segoe UI"/>
          <w:i/>
          <w:color w:val="FF0000"/>
          <w:sz w:val="20"/>
        </w:rPr>
      </w:pPr>
    </w:p>
    <w:p w14:paraId="7DDAA687" w14:textId="71FE13E9" w:rsidR="00F714ED" w:rsidRPr="00547DDB" w:rsidRDefault="00F714ED" w:rsidP="00547DDB">
      <w:pPr>
        <w:spacing w:after="0" w:line="240" w:lineRule="auto"/>
        <w:jc w:val="center"/>
        <w:rPr>
          <w:rFonts w:cs="Segoe UI"/>
          <w:b/>
          <w:i/>
          <w:color w:val="FF0000"/>
          <w:sz w:val="24"/>
        </w:rPr>
      </w:pPr>
      <w:r w:rsidRPr="00547DDB">
        <w:rPr>
          <w:rFonts w:cs="Segoe UI"/>
          <w:b/>
          <w:i/>
          <w:color w:val="FF0000"/>
          <w:sz w:val="24"/>
        </w:rPr>
        <w:t>&lt;Delete</w:t>
      </w:r>
      <w:r w:rsidR="00547DDB" w:rsidRPr="00547DDB">
        <w:rPr>
          <w:rFonts w:cs="Segoe UI"/>
          <w:b/>
          <w:i/>
          <w:color w:val="FF0000"/>
          <w:sz w:val="24"/>
        </w:rPr>
        <w:t xml:space="preserve"> all </w:t>
      </w:r>
      <w:r w:rsidR="00547DDB">
        <w:rPr>
          <w:rFonts w:cs="Segoe UI"/>
          <w:b/>
          <w:i/>
          <w:color w:val="FF0000"/>
          <w:sz w:val="24"/>
        </w:rPr>
        <w:t xml:space="preserve">instructional and example </w:t>
      </w:r>
      <w:r w:rsidR="00547DDB" w:rsidRPr="00547DDB">
        <w:rPr>
          <w:rFonts w:cs="Segoe UI"/>
          <w:b/>
          <w:i/>
          <w:color w:val="FF0000"/>
          <w:sz w:val="24"/>
        </w:rPr>
        <w:t>text in Red&gt;</w:t>
      </w:r>
    </w:p>
    <w:p w14:paraId="73A225C8" w14:textId="77777777" w:rsidR="00547DDB" w:rsidRPr="00A925BF" w:rsidRDefault="00547DDB" w:rsidP="00F714ED">
      <w:pPr>
        <w:spacing w:after="0" w:line="240" w:lineRule="auto"/>
        <w:rPr>
          <w:rFonts w:cs="Segoe UI"/>
          <w:i/>
          <w:color w:val="FF0000"/>
          <w:sz w:val="20"/>
        </w:rPr>
      </w:pPr>
    </w:p>
    <w:p w14:paraId="48338174" w14:textId="77777777" w:rsidR="00F714ED" w:rsidRPr="00A925BF" w:rsidRDefault="00F714ED" w:rsidP="00F714ED">
      <w:pPr>
        <w:spacing w:after="0" w:line="240" w:lineRule="auto"/>
        <w:rPr>
          <w:rFonts w:cs="Segoe UI"/>
          <w:i/>
          <w:color w:val="FF0000"/>
          <w:sz w:val="20"/>
        </w:rPr>
      </w:pPr>
      <w:r w:rsidRPr="00A925BF">
        <w:rPr>
          <w:rFonts w:cs="Segoe UI"/>
          <w:i/>
          <w:color w:val="FF0000"/>
          <w:sz w:val="20"/>
        </w:rPr>
        <w:t>Reports, ESRI shapefiles, photos and attachments are to be submitted through the Native Vegetation Online Application Portal accessed at https://apps.environment.sa.gov.au/nvmu/.  Files must be:</w:t>
      </w:r>
    </w:p>
    <w:p w14:paraId="7AFA1515" w14:textId="77777777" w:rsidR="00F714ED" w:rsidRPr="00A925BF" w:rsidRDefault="00F714ED" w:rsidP="00F714ED">
      <w:pPr>
        <w:spacing w:after="0" w:line="240" w:lineRule="auto"/>
        <w:rPr>
          <w:rFonts w:cs="Segoe UI"/>
          <w:i/>
          <w:color w:val="FF0000"/>
          <w:sz w:val="20"/>
        </w:rPr>
      </w:pPr>
      <w:r w:rsidRPr="00A925BF">
        <w:rPr>
          <w:rFonts w:cs="Segoe UI"/>
          <w:i/>
          <w:color w:val="FF0000"/>
          <w:sz w:val="20"/>
        </w:rPr>
        <w:t>•</w:t>
      </w:r>
      <w:r w:rsidRPr="00A925BF">
        <w:rPr>
          <w:rFonts w:cs="Segoe UI"/>
          <w:i/>
          <w:color w:val="FF0000"/>
          <w:sz w:val="20"/>
        </w:rPr>
        <w:tab/>
        <w:t>PDF format (no scans)</w:t>
      </w:r>
    </w:p>
    <w:p w14:paraId="0F4FFC46" w14:textId="42E6C1A6" w:rsidR="00260587" w:rsidRPr="0051216D" w:rsidRDefault="00F714ED" w:rsidP="0051216D">
      <w:pPr>
        <w:spacing w:after="0" w:line="240" w:lineRule="auto"/>
        <w:rPr>
          <w:rFonts w:cs="Segoe UI"/>
          <w:i/>
          <w:color w:val="FF0000"/>
          <w:sz w:val="20"/>
        </w:rPr>
      </w:pPr>
      <w:r w:rsidRPr="00A925BF">
        <w:rPr>
          <w:rFonts w:cs="Segoe UI"/>
          <w:i/>
          <w:color w:val="FF0000"/>
          <w:sz w:val="20"/>
        </w:rPr>
        <w:t>•</w:t>
      </w:r>
      <w:r w:rsidRPr="00A925BF">
        <w:rPr>
          <w:rFonts w:cs="Segoe UI"/>
          <w:i/>
          <w:color w:val="FF0000"/>
          <w:sz w:val="20"/>
        </w:rPr>
        <w:tab/>
        <w:t xml:space="preserve">PDF must be searchable and </w:t>
      </w:r>
      <w:proofErr w:type="spellStart"/>
      <w:r w:rsidRPr="00A925BF">
        <w:rPr>
          <w:rFonts w:cs="Segoe UI"/>
          <w:i/>
          <w:color w:val="FF0000"/>
          <w:sz w:val="20"/>
        </w:rPr>
        <w:t>copyable</w:t>
      </w:r>
      <w:proofErr w:type="spellEnd"/>
    </w:p>
    <w:p w14:paraId="0F4FFC47" w14:textId="77777777" w:rsidR="002F795B" w:rsidRPr="00BE54A6" w:rsidRDefault="00DC164D" w:rsidP="00F953CE">
      <w:pPr>
        <w:pStyle w:val="Heading1"/>
        <w:spacing w:line="240" w:lineRule="auto"/>
        <w:rPr>
          <w:rFonts w:cs="Segoe UI"/>
        </w:rPr>
      </w:pPr>
      <w:r w:rsidRPr="00BE54A6">
        <w:rPr>
          <w:rFonts w:cs="Segoe UI"/>
        </w:rPr>
        <w:lastRenderedPageBreak/>
        <w:t xml:space="preserve">1. Application information </w:t>
      </w:r>
    </w:p>
    <w:p w14:paraId="0F4FFC48" w14:textId="16DD2B8C" w:rsidR="000E2FAE" w:rsidRPr="00A973B4" w:rsidRDefault="00F714ED" w:rsidP="00F953CE">
      <w:pPr>
        <w:spacing w:after="0" w:line="240" w:lineRule="auto"/>
        <w:rPr>
          <w:rFonts w:cs="Segoe UI"/>
          <w:b/>
          <w:sz w:val="20"/>
        </w:rPr>
      </w:pPr>
      <w:r w:rsidRPr="00A973B4">
        <w:rPr>
          <w:rFonts w:cs="Segoe UI"/>
          <w:b/>
          <w:sz w:val="20"/>
        </w:rPr>
        <w:t>Application Details</w:t>
      </w:r>
    </w:p>
    <w:tbl>
      <w:tblPr>
        <w:tblStyle w:val="TableGridLight1"/>
        <w:tblW w:w="10338" w:type="dxa"/>
        <w:tblLook w:val="04A0" w:firstRow="1" w:lastRow="0" w:firstColumn="1" w:lastColumn="0" w:noHBand="0" w:noVBand="1"/>
      </w:tblPr>
      <w:tblGrid>
        <w:gridCol w:w="2269"/>
        <w:gridCol w:w="3159"/>
        <w:gridCol w:w="1856"/>
        <w:gridCol w:w="3054"/>
      </w:tblGrid>
      <w:tr w:rsidR="00020559" w14:paraId="0F4FFC4B" w14:textId="77777777" w:rsidTr="001C4C73">
        <w:tc>
          <w:tcPr>
            <w:tcW w:w="2269" w:type="dxa"/>
          </w:tcPr>
          <w:p w14:paraId="0F4FFC49" w14:textId="77777777" w:rsidR="003550A1" w:rsidRPr="00BE54A6" w:rsidRDefault="00DC164D" w:rsidP="00F953CE">
            <w:pPr>
              <w:spacing w:after="0" w:line="240" w:lineRule="auto"/>
              <w:rPr>
                <w:rFonts w:cs="Segoe UI"/>
                <w:sz w:val="20"/>
              </w:rPr>
            </w:pPr>
            <w:r w:rsidRPr="00BE54A6">
              <w:rPr>
                <w:rFonts w:cs="Segoe UI"/>
                <w:sz w:val="20"/>
              </w:rPr>
              <w:t>Applicant:</w:t>
            </w:r>
          </w:p>
        </w:tc>
        <w:tc>
          <w:tcPr>
            <w:tcW w:w="8069" w:type="dxa"/>
            <w:gridSpan w:val="3"/>
          </w:tcPr>
          <w:p w14:paraId="0F4FFC4A" w14:textId="69518B6C" w:rsidR="003550A1" w:rsidRPr="00BE54A6" w:rsidRDefault="000F4BB3" w:rsidP="00F953CE">
            <w:pPr>
              <w:spacing w:after="0" w:line="240" w:lineRule="auto"/>
              <w:rPr>
                <w:rFonts w:cs="Segoe UI"/>
                <w:sz w:val="20"/>
              </w:rPr>
            </w:pPr>
            <w:r w:rsidRPr="000F4BB3">
              <w:rPr>
                <w:rFonts w:cs="Segoe UI"/>
                <w:color w:val="FF0000"/>
                <w:sz w:val="20"/>
              </w:rPr>
              <w:t>Name</w:t>
            </w:r>
          </w:p>
        </w:tc>
      </w:tr>
      <w:tr w:rsidR="00020559" w14:paraId="0F4FFC4E" w14:textId="77777777" w:rsidTr="001C4C73">
        <w:tc>
          <w:tcPr>
            <w:tcW w:w="2269" w:type="dxa"/>
          </w:tcPr>
          <w:p w14:paraId="0F4FFC4C" w14:textId="77777777" w:rsidR="003550A1" w:rsidRPr="00BE54A6" w:rsidRDefault="00DC164D" w:rsidP="00F953CE">
            <w:pPr>
              <w:spacing w:after="0" w:line="240" w:lineRule="auto"/>
              <w:rPr>
                <w:rFonts w:cs="Segoe UI"/>
                <w:sz w:val="20"/>
              </w:rPr>
            </w:pPr>
            <w:r w:rsidRPr="00BE54A6">
              <w:rPr>
                <w:rFonts w:cs="Segoe UI"/>
                <w:sz w:val="20"/>
              </w:rPr>
              <w:t>Key contact:</w:t>
            </w:r>
          </w:p>
        </w:tc>
        <w:tc>
          <w:tcPr>
            <w:tcW w:w="8069" w:type="dxa"/>
            <w:gridSpan w:val="3"/>
          </w:tcPr>
          <w:p w14:paraId="0F4FFC4D" w14:textId="4A81BF9B" w:rsidR="003550A1" w:rsidRPr="00BE54A6" w:rsidRDefault="00A973B4" w:rsidP="00A973B4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>Name and contact details</w:t>
            </w:r>
          </w:p>
        </w:tc>
      </w:tr>
      <w:tr w:rsidR="00020559" w14:paraId="0F4FFC52" w14:textId="77777777" w:rsidTr="001C4C73">
        <w:tc>
          <w:tcPr>
            <w:tcW w:w="2269" w:type="dxa"/>
          </w:tcPr>
          <w:p w14:paraId="0F4FFC50" w14:textId="58B8BD89" w:rsidR="000368DB" w:rsidRPr="00A925BF" w:rsidRDefault="00DC164D" w:rsidP="00F953CE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Landowner:</w:t>
            </w:r>
          </w:p>
        </w:tc>
        <w:tc>
          <w:tcPr>
            <w:tcW w:w="8069" w:type="dxa"/>
            <w:gridSpan w:val="3"/>
          </w:tcPr>
          <w:p w14:paraId="0F4FFC51" w14:textId="59CDBCEE" w:rsidR="000368DB" w:rsidRPr="00BE54A6" w:rsidRDefault="001922A7" w:rsidP="00A973B4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i/>
                <w:color w:val="FF0000"/>
                <w:sz w:val="20"/>
              </w:rPr>
              <w:t>I</w:t>
            </w:r>
            <w:r w:rsidR="00A925BF" w:rsidRPr="00A925BF">
              <w:rPr>
                <w:rFonts w:cs="Segoe UI"/>
                <w:i/>
                <w:color w:val="FF0000"/>
                <w:sz w:val="20"/>
              </w:rPr>
              <w:t xml:space="preserve">f the applicant is not the landowner, written </w:t>
            </w:r>
            <w:r>
              <w:rPr>
                <w:rFonts w:cs="Segoe UI"/>
                <w:i/>
                <w:color w:val="FF0000"/>
                <w:sz w:val="20"/>
              </w:rPr>
              <w:t>permission</w:t>
            </w:r>
            <w:r w:rsidR="00A973B4" w:rsidRPr="00A925BF">
              <w:rPr>
                <w:rFonts w:cs="Segoe UI"/>
                <w:i/>
                <w:color w:val="FF0000"/>
                <w:sz w:val="20"/>
              </w:rPr>
              <w:t xml:space="preserve"> must </w:t>
            </w:r>
            <w:r w:rsidR="00A973B4">
              <w:rPr>
                <w:rFonts w:cs="Segoe UI"/>
                <w:i/>
                <w:color w:val="FF0000"/>
                <w:sz w:val="20"/>
              </w:rPr>
              <w:t>be provided</w:t>
            </w:r>
          </w:p>
        </w:tc>
      </w:tr>
      <w:tr w:rsidR="00020559" w14:paraId="0F4FFC55" w14:textId="77777777" w:rsidTr="001C4C73">
        <w:tc>
          <w:tcPr>
            <w:tcW w:w="2269" w:type="dxa"/>
          </w:tcPr>
          <w:p w14:paraId="0F4FFC53" w14:textId="77777777" w:rsidR="003550A1" w:rsidRPr="00BE54A6" w:rsidRDefault="00DC164D" w:rsidP="00F953CE">
            <w:pPr>
              <w:spacing w:after="0" w:line="240" w:lineRule="auto"/>
              <w:rPr>
                <w:rFonts w:cs="Segoe UI"/>
                <w:sz w:val="20"/>
              </w:rPr>
            </w:pPr>
            <w:r w:rsidRPr="00BE54A6">
              <w:rPr>
                <w:rFonts w:cs="Segoe UI"/>
                <w:sz w:val="20"/>
              </w:rPr>
              <w:t>Site Address:</w:t>
            </w:r>
          </w:p>
        </w:tc>
        <w:tc>
          <w:tcPr>
            <w:tcW w:w="8069" w:type="dxa"/>
            <w:gridSpan w:val="3"/>
          </w:tcPr>
          <w:p w14:paraId="0F4FFC54" w14:textId="44D5E02F" w:rsidR="003550A1" w:rsidRPr="00BE54A6" w:rsidRDefault="00A973B4" w:rsidP="00F953CE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 xml:space="preserve">e.g. </w:t>
            </w:r>
            <w:r w:rsidR="000F4BB3" w:rsidRPr="000F4BB3">
              <w:rPr>
                <w:rFonts w:cs="Segoe UI"/>
                <w:color w:val="FF0000"/>
                <w:sz w:val="20"/>
              </w:rPr>
              <w:t>1 Smith Street, Smithtown</w:t>
            </w:r>
          </w:p>
        </w:tc>
      </w:tr>
      <w:tr w:rsidR="00020559" w14:paraId="0F4FFC5A" w14:textId="77777777" w:rsidTr="001C4C73">
        <w:tc>
          <w:tcPr>
            <w:tcW w:w="2269" w:type="dxa"/>
          </w:tcPr>
          <w:p w14:paraId="0F4FFC56" w14:textId="77777777" w:rsidR="009C4B03" w:rsidRPr="00BE54A6" w:rsidRDefault="00DC164D" w:rsidP="00F953CE">
            <w:pPr>
              <w:spacing w:after="0" w:line="240" w:lineRule="auto"/>
              <w:rPr>
                <w:rFonts w:cs="Segoe UI"/>
                <w:sz w:val="20"/>
              </w:rPr>
            </w:pPr>
            <w:r w:rsidRPr="00BE54A6">
              <w:rPr>
                <w:rFonts w:cs="Segoe UI"/>
                <w:sz w:val="20"/>
              </w:rPr>
              <w:t>Local Government Area:</w:t>
            </w:r>
          </w:p>
        </w:tc>
        <w:tc>
          <w:tcPr>
            <w:tcW w:w="3159" w:type="dxa"/>
          </w:tcPr>
          <w:p w14:paraId="0F4FFC57" w14:textId="77777777" w:rsidR="009C4B03" w:rsidRPr="00BE54A6" w:rsidRDefault="001F151C" w:rsidP="00F953CE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856" w:type="dxa"/>
          </w:tcPr>
          <w:p w14:paraId="0F4FFC58" w14:textId="77777777" w:rsidR="009C4B03" w:rsidRPr="00BE54A6" w:rsidRDefault="00DC164D" w:rsidP="00F953CE">
            <w:pPr>
              <w:spacing w:after="0" w:line="240" w:lineRule="auto"/>
              <w:rPr>
                <w:rFonts w:cs="Segoe UI"/>
                <w:sz w:val="20"/>
              </w:rPr>
            </w:pPr>
            <w:r w:rsidRPr="00BE54A6">
              <w:rPr>
                <w:rFonts w:cs="Segoe UI"/>
                <w:sz w:val="20"/>
              </w:rPr>
              <w:t>Hundred:</w:t>
            </w:r>
          </w:p>
        </w:tc>
        <w:tc>
          <w:tcPr>
            <w:tcW w:w="3054" w:type="dxa"/>
          </w:tcPr>
          <w:p w14:paraId="0F4FFC59" w14:textId="77777777" w:rsidR="009C4B03" w:rsidRPr="00BE54A6" w:rsidRDefault="001F151C" w:rsidP="00F953CE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150232" w14:paraId="0F4FFC60" w14:textId="77777777" w:rsidTr="001C4C73">
        <w:tc>
          <w:tcPr>
            <w:tcW w:w="2269" w:type="dxa"/>
          </w:tcPr>
          <w:p w14:paraId="0F4FFC5B" w14:textId="63F8C157" w:rsidR="00150232" w:rsidRPr="00BE54A6" w:rsidRDefault="00150232" w:rsidP="00150232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Title ID</w:t>
            </w:r>
            <w:r w:rsidRPr="00BE54A6">
              <w:rPr>
                <w:rFonts w:cs="Segoe UI"/>
                <w:sz w:val="20"/>
              </w:rPr>
              <w:t xml:space="preserve">: </w:t>
            </w:r>
          </w:p>
        </w:tc>
        <w:tc>
          <w:tcPr>
            <w:tcW w:w="3159" w:type="dxa"/>
          </w:tcPr>
          <w:p w14:paraId="710C2FAD" w14:textId="77777777" w:rsidR="00150232" w:rsidRPr="00A72912" w:rsidRDefault="00150232" w:rsidP="00150232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A72912">
              <w:rPr>
                <w:rFonts w:cs="Segoe UI"/>
                <w:color w:val="FF0000"/>
                <w:sz w:val="20"/>
              </w:rPr>
              <w:t>CT</w:t>
            </w:r>
          </w:p>
          <w:p w14:paraId="7B8DEE97" w14:textId="77777777" w:rsidR="00150232" w:rsidRPr="00A72912" w:rsidRDefault="00150232" w:rsidP="00150232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A72912">
              <w:rPr>
                <w:rFonts w:cs="Segoe UI"/>
                <w:color w:val="FF0000"/>
                <w:sz w:val="20"/>
              </w:rPr>
              <w:t>CR</w:t>
            </w:r>
          </w:p>
          <w:p w14:paraId="0F4FFC5C" w14:textId="0F0702AE" w:rsidR="00150232" w:rsidRPr="00BE54A6" w:rsidRDefault="00150232" w:rsidP="00150232">
            <w:pPr>
              <w:spacing w:after="0" w:line="240" w:lineRule="auto"/>
              <w:rPr>
                <w:rFonts w:cs="Segoe UI"/>
                <w:sz w:val="20"/>
              </w:rPr>
            </w:pPr>
            <w:r w:rsidRPr="00A72912">
              <w:rPr>
                <w:rFonts w:cs="Segoe UI"/>
                <w:color w:val="FF0000"/>
                <w:sz w:val="20"/>
              </w:rPr>
              <w:t>CL</w:t>
            </w:r>
          </w:p>
        </w:tc>
        <w:tc>
          <w:tcPr>
            <w:tcW w:w="1856" w:type="dxa"/>
          </w:tcPr>
          <w:p w14:paraId="0F4FFC5D" w14:textId="32CF1843" w:rsidR="00150232" w:rsidRPr="00BE54A6" w:rsidRDefault="00150232" w:rsidP="00150232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Parcel ID</w:t>
            </w:r>
          </w:p>
        </w:tc>
        <w:tc>
          <w:tcPr>
            <w:tcW w:w="3054" w:type="dxa"/>
          </w:tcPr>
          <w:p w14:paraId="092CA6C9" w14:textId="77777777" w:rsidR="00150232" w:rsidRPr="00A72912" w:rsidRDefault="00150232" w:rsidP="00150232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A72912">
              <w:rPr>
                <w:rFonts w:cs="Segoe UI"/>
                <w:color w:val="FF0000"/>
                <w:sz w:val="20"/>
              </w:rPr>
              <w:t>S</w:t>
            </w:r>
            <w:r>
              <w:rPr>
                <w:rFonts w:cs="Segoe UI"/>
                <w:color w:val="FF0000"/>
                <w:sz w:val="20"/>
              </w:rPr>
              <w:t>ec</w:t>
            </w:r>
          </w:p>
          <w:p w14:paraId="110712B6" w14:textId="77777777" w:rsidR="00150232" w:rsidRPr="00A72912" w:rsidRDefault="00150232" w:rsidP="00150232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A72912">
              <w:rPr>
                <w:rFonts w:cs="Segoe UI"/>
                <w:color w:val="FF0000"/>
                <w:sz w:val="20"/>
              </w:rPr>
              <w:t xml:space="preserve">DP   </w:t>
            </w:r>
            <w:r>
              <w:rPr>
                <w:rFonts w:cs="Segoe UI"/>
                <w:color w:val="FF0000"/>
                <w:sz w:val="20"/>
              </w:rPr>
              <w:t>A/Q</w:t>
            </w:r>
          </w:p>
          <w:p w14:paraId="0F4FFC5F" w14:textId="5765919A" w:rsidR="00150232" w:rsidRPr="00BE54A6" w:rsidRDefault="00150232" w:rsidP="00150232">
            <w:pPr>
              <w:spacing w:after="0" w:line="240" w:lineRule="auto"/>
              <w:rPr>
                <w:rFonts w:cs="Segoe UI"/>
                <w:sz w:val="20"/>
              </w:rPr>
            </w:pPr>
            <w:r w:rsidRPr="00A72912">
              <w:rPr>
                <w:rFonts w:cs="Segoe UI"/>
                <w:color w:val="FF0000"/>
                <w:sz w:val="20"/>
              </w:rPr>
              <w:t>FP   A</w:t>
            </w:r>
            <w:r>
              <w:rPr>
                <w:rFonts w:cs="Segoe UI"/>
                <w:color w:val="FF0000"/>
                <w:sz w:val="20"/>
              </w:rPr>
              <w:t>/Q</w:t>
            </w:r>
          </w:p>
        </w:tc>
      </w:tr>
    </w:tbl>
    <w:p w14:paraId="0F4FFC70" w14:textId="5F3E144C" w:rsidR="00456976" w:rsidRDefault="001F151C" w:rsidP="00F953CE">
      <w:pPr>
        <w:spacing w:after="0" w:line="240" w:lineRule="auto"/>
        <w:rPr>
          <w:rFonts w:cs="Segoe UI"/>
          <w:i/>
          <w:color w:val="FF0000"/>
          <w:sz w:val="20"/>
        </w:rPr>
      </w:pPr>
    </w:p>
    <w:p w14:paraId="396FDE9D" w14:textId="5257448A" w:rsidR="00A925BF" w:rsidRPr="002F168A" w:rsidRDefault="002F168A" w:rsidP="00F953CE">
      <w:pPr>
        <w:spacing w:after="0" w:line="240" w:lineRule="auto"/>
        <w:rPr>
          <w:rFonts w:cs="Segoe UI"/>
          <w:b/>
          <w:sz w:val="20"/>
        </w:rPr>
      </w:pPr>
      <w:r w:rsidRPr="002F168A">
        <w:rPr>
          <w:rFonts w:cs="Segoe UI"/>
          <w:b/>
          <w:sz w:val="20"/>
        </w:rPr>
        <w:t xml:space="preserve">Summary of </w:t>
      </w:r>
      <w:r w:rsidR="00F714ED">
        <w:rPr>
          <w:rFonts w:cs="Segoe UI"/>
          <w:b/>
          <w:sz w:val="20"/>
        </w:rPr>
        <w:t>proposed c</w:t>
      </w:r>
      <w:r w:rsidRPr="002F168A">
        <w:rPr>
          <w:rFonts w:cs="Segoe UI"/>
          <w:b/>
          <w:sz w:val="20"/>
        </w:rPr>
        <w:t>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A925BF" w14:paraId="7AF110B3" w14:textId="77777777" w:rsidTr="00150232">
        <w:tc>
          <w:tcPr>
            <w:tcW w:w="2972" w:type="dxa"/>
          </w:tcPr>
          <w:p w14:paraId="4E890D47" w14:textId="77777777" w:rsidR="00A925BF" w:rsidRPr="0048500A" w:rsidRDefault="00A925BF" w:rsidP="000B335E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48500A">
              <w:rPr>
                <w:rFonts w:cs="Segoe UI"/>
                <w:sz w:val="20"/>
              </w:rPr>
              <w:t>Purpose of clearance</w:t>
            </w:r>
          </w:p>
        </w:tc>
        <w:tc>
          <w:tcPr>
            <w:tcW w:w="7366" w:type="dxa"/>
          </w:tcPr>
          <w:p w14:paraId="7ACF3A00" w14:textId="77777777" w:rsidR="00A925BF" w:rsidRPr="001C4C73" w:rsidRDefault="00A925BF" w:rsidP="000B335E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1C4C73">
              <w:rPr>
                <w:rFonts w:cs="Segoe UI"/>
                <w:color w:val="FF0000"/>
                <w:sz w:val="20"/>
              </w:rPr>
              <w:t xml:space="preserve">e.g. Clearance required for the construction of a house, vehicle access and ancillary structures including a shed and rainwater tank  </w:t>
            </w:r>
          </w:p>
        </w:tc>
      </w:tr>
      <w:tr w:rsidR="00A925BF" w14:paraId="304A3C53" w14:textId="77777777" w:rsidTr="00150232">
        <w:tc>
          <w:tcPr>
            <w:tcW w:w="2972" w:type="dxa"/>
          </w:tcPr>
          <w:p w14:paraId="0D1AA93A" w14:textId="77777777" w:rsidR="00A925BF" w:rsidRPr="0048500A" w:rsidRDefault="00A925BF" w:rsidP="000B335E">
            <w:pPr>
              <w:spacing w:line="240" w:lineRule="auto"/>
              <w:rPr>
                <w:rFonts w:cs="Segoe UI"/>
                <w:sz w:val="20"/>
              </w:rPr>
            </w:pPr>
            <w:r w:rsidRPr="0048500A">
              <w:rPr>
                <w:rFonts w:cs="Segoe UI"/>
                <w:sz w:val="20"/>
              </w:rPr>
              <w:t>Native Vegetation Regulation</w:t>
            </w:r>
          </w:p>
        </w:tc>
        <w:tc>
          <w:tcPr>
            <w:tcW w:w="7366" w:type="dxa"/>
          </w:tcPr>
          <w:p w14:paraId="52DAD5D5" w14:textId="77777777" w:rsidR="00A925BF" w:rsidRPr="001C4C73" w:rsidRDefault="00A925BF" w:rsidP="000B335E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1C4C73">
              <w:rPr>
                <w:rFonts w:cs="Segoe UI"/>
                <w:color w:val="FF0000"/>
                <w:sz w:val="20"/>
              </w:rPr>
              <w:t>e.g. Regulation 12, Schedule 1; clause 33, House or Buildings</w:t>
            </w:r>
          </w:p>
        </w:tc>
      </w:tr>
      <w:tr w:rsidR="00A925BF" w14:paraId="22942683" w14:textId="77777777" w:rsidTr="00150232">
        <w:tc>
          <w:tcPr>
            <w:tcW w:w="2972" w:type="dxa"/>
          </w:tcPr>
          <w:p w14:paraId="2AF8FDDE" w14:textId="7E99C823" w:rsidR="00A925BF" w:rsidRPr="0048500A" w:rsidRDefault="00A925BF" w:rsidP="002F168A">
            <w:pPr>
              <w:spacing w:line="240" w:lineRule="auto"/>
              <w:rPr>
                <w:rFonts w:cs="Segoe UI"/>
                <w:sz w:val="20"/>
              </w:rPr>
            </w:pPr>
            <w:r w:rsidRPr="0048500A">
              <w:rPr>
                <w:rFonts w:cs="Segoe UI"/>
                <w:sz w:val="20"/>
              </w:rPr>
              <w:t xml:space="preserve">Description of the vegetation </w:t>
            </w:r>
            <w:r w:rsidR="002F168A">
              <w:rPr>
                <w:rFonts w:cs="Segoe UI"/>
                <w:sz w:val="20"/>
              </w:rPr>
              <w:t>under application</w:t>
            </w:r>
          </w:p>
        </w:tc>
        <w:tc>
          <w:tcPr>
            <w:tcW w:w="7366" w:type="dxa"/>
          </w:tcPr>
          <w:p w14:paraId="2D2FEC97" w14:textId="00EC5EB7" w:rsidR="00A925BF" w:rsidRPr="001C4C73" w:rsidRDefault="000D3DD3" w:rsidP="000B335E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0D3DD3">
              <w:rPr>
                <w:rFonts w:cs="Segoe UI"/>
                <w:color w:val="FF0000"/>
                <w:sz w:val="20"/>
                <w:u w:val="single"/>
              </w:rPr>
              <w:t>Size, type and general condition</w:t>
            </w:r>
            <w:r w:rsidRPr="000D3DD3">
              <w:rPr>
                <w:rFonts w:cs="Segoe UI"/>
                <w:color w:val="FF0000"/>
                <w:sz w:val="20"/>
              </w:rPr>
              <w:t xml:space="preserve"> - e.g. 1.25 ha of Stringybark (Eucalyptus </w:t>
            </w:r>
            <w:proofErr w:type="spellStart"/>
            <w:r w:rsidRPr="000D3DD3">
              <w:rPr>
                <w:rFonts w:cs="Segoe UI"/>
                <w:color w:val="FF0000"/>
                <w:sz w:val="20"/>
              </w:rPr>
              <w:t>obliqua</w:t>
            </w:r>
            <w:proofErr w:type="spellEnd"/>
            <w:r w:rsidRPr="000D3DD3">
              <w:rPr>
                <w:rFonts w:cs="Segoe UI"/>
                <w:color w:val="FF0000"/>
                <w:sz w:val="20"/>
              </w:rPr>
              <w:t>) Woodlands in good condition and 5 large health</w:t>
            </w:r>
            <w:r w:rsidR="00802F79">
              <w:rPr>
                <w:rFonts w:cs="Segoe UI"/>
                <w:color w:val="FF0000"/>
                <w:sz w:val="20"/>
              </w:rPr>
              <w:t>y</w:t>
            </w:r>
            <w:r w:rsidRPr="000D3DD3">
              <w:rPr>
                <w:rFonts w:cs="Segoe UI"/>
                <w:color w:val="FF0000"/>
                <w:sz w:val="20"/>
              </w:rPr>
              <w:t xml:space="preserve"> Blue Gum (Eucalyptus </w:t>
            </w:r>
            <w:proofErr w:type="spellStart"/>
            <w:r w:rsidRPr="000D3DD3">
              <w:rPr>
                <w:rFonts w:cs="Segoe UI"/>
                <w:color w:val="FF0000"/>
                <w:sz w:val="20"/>
              </w:rPr>
              <w:t>leucoxylon</w:t>
            </w:r>
            <w:proofErr w:type="spellEnd"/>
            <w:r w:rsidRPr="000D3DD3">
              <w:rPr>
                <w:rFonts w:cs="Segoe UI"/>
                <w:color w:val="FF0000"/>
                <w:sz w:val="20"/>
              </w:rPr>
              <w:t>) trees.</w:t>
            </w:r>
          </w:p>
        </w:tc>
      </w:tr>
      <w:tr w:rsidR="00EE7CD7" w14:paraId="740627CC" w14:textId="77777777" w:rsidTr="00150232">
        <w:tc>
          <w:tcPr>
            <w:tcW w:w="2972" w:type="dxa"/>
          </w:tcPr>
          <w:p w14:paraId="09816C18" w14:textId="77C4BAF7" w:rsidR="00EE7CD7" w:rsidRPr="0048500A" w:rsidRDefault="00150232" w:rsidP="002F168A">
            <w:pPr>
              <w:spacing w:line="240" w:lineRule="auto"/>
              <w:rPr>
                <w:rFonts w:cs="Segoe UI"/>
                <w:sz w:val="20"/>
              </w:rPr>
            </w:pPr>
            <w:r w:rsidRPr="00150232">
              <w:rPr>
                <w:rFonts w:cs="Segoe UI"/>
                <w:sz w:val="20"/>
              </w:rPr>
              <w:t>Total proposed clearance - area (ha) and number of trees</w:t>
            </w:r>
          </w:p>
        </w:tc>
        <w:tc>
          <w:tcPr>
            <w:tcW w:w="7366" w:type="dxa"/>
          </w:tcPr>
          <w:p w14:paraId="451C917C" w14:textId="76FC5188" w:rsidR="00EE7CD7" w:rsidRPr="001C4C73" w:rsidRDefault="00150232" w:rsidP="000B335E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>e.g. 0.72 ha and 5 scattered trees are proposed to be cleared.</w:t>
            </w:r>
          </w:p>
        </w:tc>
      </w:tr>
      <w:tr w:rsidR="00A925BF" w14:paraId="721FB147" w14:textId="77777777" w:rsidTr="00150232">
        <w:tc>
          <w:tcPr>
            <w:tcW w:w="2972" w:type="dxa"/>
          </w:tcPr>
          <w:p w14:paraId="28963846" w14:textId="77777777" w:rsidR="00A925BF" w:rsidRPr="0048500A" w:rsidRDefault="00A925BF" w:rsidP="000B335E">
            <w:pPr>
              <w:spacing w:line="240" w:lineRule="auto"/>
              <w:rPr>
                <w:rFonts w:cs="Segoe UI"/>
                <w:sz w:val="20"/>
              </w:rPr>
            </w:pPr>
            <w:r w:rsidRPr="0048500A">
              <w:rPr>
                <w:rFonts w:cs="Segoe UI"/>
                <w:sz w:val="20"/>
              </w:rPr>
              <w:t>Level of clearance</w:t>
            </w:r>
          </w:p>
        </w:tc>
        <w:tc>
          <w:tcPr>
            <w:tcW w:w="7366" w:type="dxa"/>
          </w:tcPr>
          <w:p w14:paraId="25F99040" w14:textId="299FCADB" w:rsidR="00A925BF" w:rsidRPr="001C4C73" w:rsidRDefault="00A925BF" w:rsidP="0051216D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51216D">
              <w:rPr>
                <w:rFonts w:cs="Segoe UI"/>
                <w:sz w:val="20"/>
              </w:rPr>
              <w:t>Level 1</w:t>
            </w:r>
          </w:p>
        </w:tc>
      </w:tr>
      <w:tr w:rsidR="00A45406" w14:paraId="3EEF0D2A" w14:textId="77777777" w:rsidTr="00150232">
        <w:tc>
          <w:tcPr>
            <w:tcW w:w="2972" w:type="dxa"/>
          </w:tcPr>
          <w:p w14:paraId="4CCF41A0" w14:textId="12B6FD04" w:rsidR="00A45406" w:rsidRPr="0048500A" w:rsidRDefault="00A45406" w:rsidP="00A45406">
            <w:pPr>
              <w:spacing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Overlay (Planning and Design Code)</w:t>
            </w:r>
          </w:p>
        </w:tc>
        <w:tc>
          <w:tcPr>
            <w:tcW w:w="7366" w:type="dxa"/>
          </w:tcPr>
          <w:p w14:paraId="46156C78" w14:textId="58FE9635" w:rsidR="00A45406" w:rsidRPr="001C4C73" w:rsidRDefault="00A45406" w:rsidP="00A45406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>Native Vegetation Overlay or State Significant Native Vegetation Overlay (for applications associated</w:t>
            </w:r>
            <w:r w:rsidR="00231089">
              <w:rPr>
                <w:rFonts w:cs="Segoe UI"/>
                <w:color w:val="FF0000"/>
                <w:sz w:val="20"/>
              </w:rPr>
              <w:t xml:space="preserve"> with a</w:t>
            </w:r>
            <w:r>
              <w:rPr>
                <w:rFonts w:cs="Segoe UI"/>
                <w:color w:val="FF0000"/>
                <w:sz w:val="20"/>
              </w:rPr>
              <w:t xml:space="preserve"> development application only)</w:t>
            </w:r>
          </w:p>
        </w:tc>
      </w:tr>
      <w:tr w:rsidR="00A45406" w14:paraId="5900D67B" w14:textId="77777777" w:rsidTr="00150232">
        <w:trPr>
          <w:trHeight w:val="5408"/>
        </w:trPr>
        <w:tc>
          <w:tcPr>
            <w:tcW w:w="10338" w:type="dxa"/>
            <w:gridSpan w:val="2"/>
          </w:tcPr>
          <w:p w14:paraId="61061A82" w14:textId="1AB33C3D" w:rsidR="00A45406" w:rsidRPr="00B87E2E" w:rsidRDefault="00A45406" w:rsidP="00A45406">
            <w:pPr>
              <w:spacing w:line="240" w:lineRule="auto"/>
              <w:rPr>
                <w:rFonts w:cs="Segoe UI"/>
                <w:sz w:val="20"/>
              </w:rPr>
            </w:pPr>
            <w:r w:rsidRPr="00B87E2E">
              <w:rPr>
                <w:rFonts w:cs="Segoe UI"/>
                <w:sz w:val="20"/>
              </w:rPr>
              <w:t>Map of proposed clearance area</w:t>
            </w:r>
            <w:r w:rsidR="00EC2F65">
              <w:rPr>
                <w:rFonts w:cs="Segoe UI"/>
                <w:sz w:val="20"/>
              </w:rPr>
              <w:t xml:space="preserve"> </w:t>
            </w:r>
            <w:r w:rsidR="00EC2F65">
              <w:rPr>
                <w:rFonts w:cs="Segoe UI"/>
                <w:color w:val="FF0000"/>
                <w:sz w:val="20"/>
              </w:rPr>
              <w:t>(show as a minimum; property boundary and proposed clearance area)</w:t>
            </w:r>
          </w:p>
          <w:p w14:paraId="4233D1B5" w14:textId="77777777" w:rsidR="00A45406" w:rsidRPr="00A47DBC" w:rsidRDefault="00A45406" w:rsidP="00A45406">
            <w:pPr>
              <w:spacing w:line="240" w:lineRule="auto"/>
              <w:jc w:val="center"/>
              <w:rPr>
                <w:rFonts w:cs="Segoe UI"/>
                <w:sz w:val="20"/>
                <w:highlight w:val="yellow"/>
              </w:rPr>
            </w:pPr>
            <w:r w:rsidRPr="00A47DBC">
              <w:rPr>
                <w:noProof/>
                <w:highlight w:val="yellow"/>
                <w:lang w:val="en-AU" w:eastAsia="en-AU"/>
              </w:rPr>
              <w:drawing>
                <wp:inline distT="0" distB="0" distL="0" distR="0" wp14:anchorId="0804A55B" wp14:editId="7A75C07D">
                  <wp:extent cx="4333875" cy="31260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535" cy="313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06" w14:paraId="318920FA" w14:textId="77777777" w:rsidTr="00150232">
        <w:tc>
          <w:tcPr>
            <w:tcW w:w="2972" w:type="dxa"/>
          </w:tcPr>
          <w:p w14:paraId="103122B3" w14:textId="77777777" w:rsidR="00A45406" w:rsidRPr="006448AA" w:rsidRDefault="00A45406" w:rsidP="00A45406">
            <w:pPr>
              <w:spacing w:line="240" w:lineRule="auto"/>
              <w:rPr>
                <w:rFonts w:cs="Segoe UI"/>
                <w:sz w:val="20"/>
              </w:rPr>
            </w:pPr>
            <w:r w:rsidRPr="006448AA">
              <w:rPr>
                <w:rFonts w:cs="Segoe UI"/>
                <w:sz w:val="20"/>
              </w:rPr>
              <w:t>Mitigation hierarchy</w:t>
            </w:r>
          </w:p>
        </w:tc>
        <w:tc>
          <w:tcPr>
            <w:tcW w:w="7366" w:type="dxa"/>
          </w:tcPr>
          <w:p w14:paraId="480CE3BA" w14:textId="48747788" w:rsidR="00A45406" w:rsidRPr="001C4C73" w:rsidRDefault="00A9565C" w:rsidP="001F0503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>The</w:t>
            </w:r>
            <w:r w:rsidR="00BF53DF">
              <w:rPr>
                <w:rFonts w:cs="Segoe UI"/>
                <w:color w:val="FF0000"/>
                <w:sz w:val="20"/>
              </w:rPr>
              <w:t xml:space="preserve"> consultant must </w:t>
            </w:r>
            <w:r w:rsidR="001F0503">
              <w:rPr>
                <w:rFonts w:cs="Segoe UI"/>
                <w:color w:val="FF0000"/>
                <w:sz w:val="20"/>
              </w:rPr>
              <w:t xml:space="preserve">briefly describe the </w:t>
            </w:r>
            <w:r w:rsidR="00BF53DF">
              <w:rPr>
                <w:rFonts w:cs="Segoe UI"/>
                <w:color w:val="FF0000"/>
                <w:sz w:val="20"/>
              </w:rPr>
              <w:t>steps</w:t>
            </w:r>
            <w:r w:rsidR="001F0503">
              <w:rPr>
                <w:rFonts w:cs="Segoe UI"/>
                <w:color w:val="FF0000"/>
                <w:sz w:val="20"/>
              </w:rPr>
              <w:t xml:space="preserve"> that</w:t>
            </w:r>
            <w:r w:rsidR="00BF53DF">
              <w:rPr>
                <w:rFonts w:cs="Segoe UI"/>
                <w:color w:val="FF0000"/>
                <w:sz w:val="20"/>
              </w:rPr>
              <w:t xml:space="preserve"> have been taken to avoid and </w:t>
            </w:r>
            <w:r w:rsidR="001F0503">
              <w:rPr>
                <w:rFonts w:cs="Segoe UI"/>
                <w:color w:val="FF0000"/>
                <w:sz w:val="20"/>
              </w:rPr>
              <w:t xml:space="preserve">then </w:t>
            </w:r>
            <w:r w:rsidR="00BF53DF">
              <w:rPr>
                <w:rFonts w:cs="Segoe UI"/>
                <w:color w:val="FF0000"/>
                <w:sz w:val="20"/>
              </w:rPr>
              <w:t xml:space="preserve">minimize impacts. </w:t>
            </w:r>
          </w:p>
        </w:tc>
      </w:tr>
      <w:tr w:rsidR="00A45406" w14:paraId="26CFABF5" w14:textId="77777777" w:rsidTr="00150232">
        <w:tc>
          <w:tcPr>
            <w:tcW w:w="2972" w:type="dxa"/>
          </w:tcPr>
          <w:p w14:paraId="74C2D874" w14:textId="77777777" w:rsidR="00A45406" w:rsidRPr="006448AA" w:rsidRDefault="00A45406" w:rsidP="00A45406">
            <w:pPr>
              <w:spacing w:line="240" w:lineRule="auto"/>
              <w:rPr>
                <w:rFonts w:cs="Segoe UI"/>
                <w:sz w:val="20"/>
              </w:rPr>
            </w:pPr>
            <w:r w:rsidRPr="006448AA">
              <w:rPr>
                <w:rFonts w:cs="Segoe UI"/>
                <w:sz w:val="20"/>
              </w:rPr>
              <w:t>SEB Offset proposal</w:t>
            </w:r>
          </w:p>
        </w:tc>
        <w:tc>
          <w:tcPr>
            <w:tcW w:w="7366" w:type="dxa"/>
          </w:tcPr>
          <w:p w14:paraId="71F6DED6" w14:textId="1EA9F3DC" w:rsidR="00A45406" w:rsidRPr="001C4C73" w:rsidRDefault="00A45406" w:rsidP="0051216D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51216D">
              <w:rPr>
                <w:rFonts w:cs="Segoe UI"/>
                <w:sz w:val="20"/>
              </w:rPr>
              <w:t>Payment of $</w:t>
            </w:r>
            <w:r w:rsidR="0051216D" w:rsidRPr="0051216D">
              <w:rPr>
                <w:rFonts w:cs="Segoe UI"/>
                <w:sz w:val="20"/>
              </w:rPr>
              <w:t>500</w:t>
            </w:r>
          </w:p>
        </w:tc>
      </w:tr>
    </w:tbl>
    <w:p w14:paraId="0F4FFC71" w14:textId="24B9A719" w:rsidR="009150D7" w:rsidRDefault="001F151C" w:rsidP="00F953CE">
      <w:pPr>
        <w:spacing w:after="0" w:line="240" w:lineRule="auto"/>
        <w:rPr>
          <w:rFonts w:ascii="Arial" w:hAnsi="Arial" w:cs="Arial"/>
          <w:sz w:val="20"/>
        </w:rPr>
      </w:pPr>
    </w:p>
    <w:p w14:paraId="0F4FFC73" w14:textId="23B1B95F" w:rsidR="009E10B1" w:rsidRPr="008A448F" w:rsidRDefault="00DC164D" w:rsidP="008A448F">
      <w:pPr>
        <w:pStyle w:val="Heading1"/>
        <w:spacing w:line="240" w:lineRule="auto"/>
        <w:rPr>
          <w:rFonts w:cs="Segoe UI"/>
        </w:rPr>
      </w:pPr>
      <w:r w:rsidRPr="00BE54A6">
        <w:rPr>
          <w:rFonts w:cs="Segoe UI"/>
        </w:rPr>
        <w:t xml:space="preserve">2. </w:t>
      </w:r>
      <w:r w:rsidR="00A925BF">
        <w:rPr>
          <w:rFonts w:cs="Segoe UI"/>
        </w:rPr>
        <w:t>Purpose of clearance</w:t>
      </w:r>
      <w:r w:rsidRPr="00BE54A6">
        <w:rPr>
          <w:rFonts w:cs="Segoe UI"/>
        </w:rPr>
        <w:t xml:space="preserve"> </w:t>
      </w:r>
    </w:p>
    <w:p w14:paraId="446904B2" w14:textId="77777777" w:rsidR="008A448F" w:rsidRPr="008A448F" w:rsidRDefault="008A448F" w:rsidP="008A448F">
      <w:pPr>
        <w:spacing w:line="240" w:lineRule="auto"/>
        <w:rPr>
          <w:rFonts w:cs="Segoe UI"/>
          <w:b/>
          <w:sz w:val="20"/>
        </w:rPr>
      </w:pPr>
      <w:r w:rsidRPr="008A448F">
        <w:rPr>
          <w:rFonts w:cs="Segoe UI"/>
          <w:b/>
          <w:sz w:val="20"/>
        </w:rPr>
        <w:t>Details of the proposal</w:t>
      </w:r>
    </w:p>
    <w:p w14:paraId="638C253C" w14:textId="6212D374" w:rsidR="001922A7" w:rsidRDefault="001922A7" w:rsidP="001922A7">
      <w:pPr>
        <w:spacing w:line="240" w:lineRule="auto"/>
        <w:rPr>
          <w:rFonts w:cs="Segoe UI"/>
          <w:color w:val="FF0000"/>
          <w:sz w:val="20"/>
        </w:rPr>
      </w:pPr>
      <w:r w:rsidRPr="000F4BB3">
        <w:rPr>
          <w:rFonts w:cs="Segoe UI"/>
          <w:color w:val="FF0000"/>
          <w:sz w:val="20"/>
        </w:rPr>
        <w:t xml:space="preserve">Provide specific information relating to the proposal, particularly any </w:t>
      </w:r>
      <w:r w:rsidR="00A973B4">
        <w:rPr>
          <w:rFonts w:cs="Segoe UI"/>
          <w:color w:val="FF0000"/>
          <w:sz w:val="20"/>
        </w:rPr>
        <w:t>design plans and drawings and proposed layout.</w:t>
      </w:r>
      <w:r w:rsidR="006347A8">
        <w:rPr>
          <w:rFonts w:cs="Segoe UI"/>
          <w:color w:val="FF0000"/>
          <w:sz w:val="20"/>
        </w:rPr>
        <w:t xml:space="preserve"> </w:t>
      </w:r>
    </w:p>
    <w:p w14:paraId="35ABEED9" w14:textId="4988C2D6" w:rsidR="001C677E" w:rsidRDefault="00E46664" w:rsidP="001922A7">
      <w:pPr>
        <w:spacing w:line="240" w:lineRule="auto"/>
        <w:rPr>
          <w:rFonts w:cs="Segoe UI"/>
          <w:color w:val="FF0000"/>
          <w:sz w:val="20"/>
        </w:rPr>
      </w:pPr>
      <w:r>
        <w:rPr>
          <w:rFonts w:cs="Segoe UI"/>
          <w:color w:val="FF0000"/>
          <w:sz w:val="20"/>
        </w:rPr>
        <w:t xml:space="preserve">Where possible, the design plan and drawings should be </w:t>
      </w:r>
      <w:r w:rsidR="001C677E">
        <w:rPr>
          <w:rFonts w:cs="Segoe UI"/>
          <w:color w:val="FF0000"/>
          <w:sz w:val="20"/>
        </w:rPr>
        <w:t>overlaid</w:t>
      </w:r>
      <w:r>
        <w:rPr>
          <w:rFonts w:cs="Segoe UI"/>
          <w:color w:val="FF0000"/>
          <w:sz w:val="20"/>
        </w:rPr>
        <w:t xml:space="preserve"> on an aerial image with the </w:t>
      </w:r>
      <w:r w:rsidR="001C677E">
        <w:rPr>
          <w:rFonts w:cs="Segoe UI"/>
          <w:color w:val="FF0000"/>
          <w:sz w:val="20"/>
        </w:rPr>
        <w:t>vegetation proposed to be impacted identified.</w:t>
      </w:r>
      <w:r w:rsidR="00150232" w:rsidRPr="00150232">
        <w:t xml:space="preserve"> </w:t>
      </w:r>
      <w:r w:rsidR="00150232" w:rsidRPr="00150232">
        <w:rPr>
          <w:rFonts w:cs="Segoe UI"/>
          <w:color w:val="FF0000"/>
          <w:sz w:val="20"/>
        </w:rPr>
        <w:t>Geo located files can be provided with the application.</w:t>
      </w:r>
    </w:p>
    <w:p w14:paraId="62AF5044" w14:textId="77777777" w:rsidR="008A448F" w:rsidRDefault="008A448F" w:rsidP="008A448F">
      <w:pPr>
        <w:spacing w:after="0" w:line="240" w:lineRule="auto"/>
        <w:rPr>
          <w:rFonts w:cs="Segoe UI"/>
          <w:color w:val="FF0000"/>
          <w:sz w:val="20"/>
        </w:rPr>
      </w:pPr>
    </w:p>
    <w:p w14:paraId="0F4FFCA2" w14:textId="02D44041" w:rsidR="005376CC" w:rsidRPr="008A448F" w:rsidRDefault="008A448F" w:rsidP="008A448F">
      <w:pPr>
        <w:pStyle w:val="Heading1"/>
        <w:spacing w:line="240" w:lineRule="auto"/>
        <w:rPr>
          <w:rStyle w:val="Hyperlink"/>
          <w:rFonts w:cs="Segoe UI"/>
          <w:color w:val="9E958E"/>
          <w:u w:val="none"/>
        </w:rPr>
      </w:pPr>
      <w:r>
        <w:rPr>
          <w:rFonts w:cs="Segoe UI"/>
        </w:rPr>
        <w:t>3</w:t>
      </w:r>
      <w:r w:rsidRPr="00BE54A6">
        <w:rPr>
          <w:rFonts w:cs="Segoe UI"/>
        </w:rPr>
        <w:t xml:space="preserve">. </w:t>
      </w:r>
      <w:r>
        <w:rPr>
          <w:rFonts w:cs="Segoe UI"/>
        </w:rPr>
        <w:t>Vegetation</w:t>
      </w:r>
      <w:r w:rsidRPr="00BE54A6">
        <w:rPr>
          <w:rFonts w:cs="Segoe UI"/>
        </w:rPr>
        <w:t xml:space="preserve"> </w:t>
      </w:r>
    </w:p>
    <w:p w14:paraId="148C9B18" w14:textId="5071FEA0" w:rsidR="006D5B44" w:rsidRDefault="00DC164D" w:rsidP="00724AB2">
      <w:pPr>
        <w:spacing w:line="240" w:lineRule="auto"/>
        <w:rPr>
          <w:rFonts w:cs="Segoe UI"/>
          <w:b/>
          <w:sz w:val="20"/>
        </w:rPr>
      </w:pPr>
      <w:r w:rsidRPr="00AD7DE1">
        <w:rPr>
          <w:rFonts w:cs="Segoe UI"/>
          <w:b/>
          <w:sz w:val="20"/>
        </w:rPr>
        <w:t>Detail</w:t>
      </w:r>
      <w:r>
        <w:rPr>
          <w:rFonts w:cs="Segoe UI"/>
          <w:b/>
          <w:sz w:val="20"/>
        </w:rPr>
        <w:t>s</w:t>
      </w:r>
      <w:r w:rsidRPr="00AD7DE1">
        <w:rPr>
          <w:rFonts w:cs="Segoe UI"/>
          <w:b/>
          <w:sz w:val="20"/>
        </w:rPr>
        <w:t xml:space="preserve"> of the vegetation associates/scattered trees</w:t>
      </w:r>
      <w:r>
        <w:rPr>
          <w:rFonts w:cs="Segoe UI"/>
          <w:b/>
          <w:sz w:val="20"/>
        </w:rPr>
        <w:t xml:space="preserve"> proposed to be impacted</w:t>
      </w:r>
    </w:p>
    <w:p w14:paraId="7D0350ED" w14:textId="4938C505" w:rsidR="008A448F" w:rsidRPr="008A448F" w:rsidRDefault="008A448F" w:rsidP="00724AB2">
      <w:pPr>
        <w:spacing w:line="240" w:lineRule="auto"/>
        <w:rPr>
          <w:rFonts w:cs="Segoe UI"/>
          <w:b/>
          <w:sz w:val="20"/>
        </w:rPr>
      </w:pPr>
      <w:r w:rsidRPr="00927EC5">
        <w:rPr>
          <w:rFonts w:cs="Segoe UI"/>
          <w:color w:val="FF0000"/>
          <w:sz w:val="20"/>
        </w:rPr>
        <w:t xml:space="preserve">For </w:t>
      </w:r>
      <w:r w:rsidRPr="00AD7DE1">
        <w:rPr>
          <w:rFonts w:cs="Segoe UI"/>
          <w:b/>
          <w:color w:val="FF0000"/>
          <w:sz w:val="20"/>
        </w:rPr>
        <w:t>each</w:t>
      </w:r>
      <w:r w:rsidRPr="00927EC5">
        <w:rPr>
          <w:rFonts w:cs="Segoe UI"/>
          <w:color w:val="FF0000"/>
          <w:sz w:val="20"/>
        </w:rPr>
        <w:t xml:space="preserve"> </w:t>
      </w:r>
      <w:r>
        <w:rPr>
          <w:rFonts w:cs="Segoe UI"/>
          <w:color w:val="FF0000"/>
          <w:sz w:val="20"/>
        </w:rPr>
        <w:t>patch of vegetation</w:t>
      </w:r>
      <w:r w:rsidRPr="00927EC5">
        <w:rPr>
          <w:rFonts w:cs="Segoe UI"/>
          <w:color w:val="FF0000"/>
          <w:sz w:val="20"/>
        </w:rPr>
        <w:t>, provide the following;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500"/>
      </w:tblGrid>
      <w:tr w:rsidR="006D5B44" w14:paraId="1A6A4C9A" w14:textId="77777777" w:rsidTr="007964DF">
        <w:tc>
          <w:tcPr>
            <w:tcW w:w="1843" w:type="dxa"/>
          </w:tcPr>
          <w:p w14:paraId="74862696" w14:textId="74D43E2D" w:rsidR="006D5B44" w:rsidRDefault="006D5B44" w:rsidP="006D5B44">
            <w:pPr>
              <w:pStyle w:val="ListParagraph"/>
              <w:spacing w:line="240" w:lineRule="auto"/>
              <w:ind w:left="0"/>
              <w:rPr>
                <w:rFonts w:cs="Segoe UI"/>
                <w:color w:val="FF0000"/>
                <w:sz w:val="20"/>
              </w:rPr>
            </w:pPr>
            <w:r w:rsidRPr="006D5B44">
              <w:rPr>
                <w:rFonts w:cs="Segoe UI"/>
                <w:sz w:val="20"/>
              </w:rPr>
              <w:t>Vegetation Association</w:t>
            </w:r>
          </w:p>
        </w:tc>
        <w:tc>
          <w:tcPr>
            <w:tcW w:w="8500" w:type="dxa"/>
          </w:tcPr>
          <w:p w14:paraId="274197D3" w14:textId="50F3CAD8" w:rsidR="006D5B44" w:rsidRDefault="006D5B44" w:rsidP="00FF0522">
            <w:pPr>
              <w:pStyle w:val="ListParagraph"/>
              <w:spacing w:line="240" w:lineRule="auto"/>
              <w:ind w:left="0"/>
              <w:rPr>
                <w:rFonts w:cs="Segoe UI"/>
                <w:color w:val="FF0000"/>
                <w:sz w:val="20"/>
              </w:rPr>
            </w:pPr>
            <w:r w:rsidRPr="00985169">
              <w:rPr>
                <w:rFonts w:cs="Segoe UI"/>
                <w:color w:val="FF0000"/>
                <w:sz w:val="20"/>
              </w:rPr>
              <w:t xml:space="preserve">(e.g. Vegetation Association 1; Eucalyptus </w:t>
            </w:r>
            <w:proofErr w:type="spellStart"/>
            <w:r w:rsidRPr="00985169">
              <w:rPr>
                <w:rFonts w:cs="Segoe UI"/>
                <w:color w:val="FF0000"/>
                <w:sz w:val="20"/>
              </w:rPr>
              <w:t>odorata</w:t>
            </w:r>
            <w:proofErr w:type="spellEnd"/>
            <w:r w:rsidRPr="00985169">
              <w:rPr>
                <w:rFonts w:cs="Segoe UI"/>
                <w:color w:val="FF0000"/>
                <w:sz w:val="20"/>
              </w:rPr>
              <w:t xml:space="preserve"> open woodland).</w:t>
            </w:r>
          </w:p>
        </w:tc>
      </w:tr>
      <w:tr w:rsidR="00985169" w14:paraId="32A812DD" w14:textId="77777777" w:rsidTr="007964DF">
        <w:tc>
          <w:tcPr>
            <w:tcW w:w="10343" w:type="dxa"/>
            <w:gridSpan w:val="2"/>
          </w:tcPr>
          <w:p w14:paraId="5A32EE23" w14:textId="5AE8DAB8" w:rsidR="006D5B44" w:rsidRDefault="00985169" w:rsidP="006D5B44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6D5B44">
              <w:rPr>
                <w:rFonts w:cs="Segoe UI"/>
                <w:color w:val="FF0000"/>
                <w:sz w:val="20"/>
              </w:rPr>
              <w:t>Representative photo</w:t>
            </w:r>
            <w:r w:rsidR="00724AB2">
              <w:rPr>
                <w:rFonts w:cs="Segoe UI"/>
                <w:color w:val="FF0000"/>
                <w:sz w:val="20"/>
              </w:rPr>
              <w:t>(s)</w:t>
            </w:r>
          </w:p>
          <w:p w14:paraId="758A191B" w14:textId="30BDBBD6" w:rsidR="006D5B44" w:rsidRPr="006D5B44" w:rsidRDefault="00985169" w:rsidP="006D5B4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Segoe UI"/>
                <w:color w:val="FF0000"/>
                <w:sz w:val="20"/>
              </w:rPr>
            </w:pPr>
            <w:r w:rsidRPr="006D5B44">
              <w:rPr>
                <w:rFonts w:cs="Segoe UI"/>
                <w:color w:val="FF0000"/>
                <w:sz w:val="20"/>
              </w:rPr>
              <w:t>Provide direction and location of the photo</w:t>
            </w:r>
            <w:r w:rsidR="006D5B44">
              <w:rPr>
                <w:rFonts w:cs="Segoe UI"/>
                <w:color w:val="FF0000"/>
                <w:sz w:val="20"/>
              </w:rPr>
              <w:t>(s)</w:t>
            </w:r>
          </w:p>
          <w:p w14:paraId="00BC84B4" w14:textId="77777777" w:rsidR="006D5B44" w:rsidRDefault="006D5B44" w:rsidP="006D5B44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600E4199" w14:textId="77777777" w:rsidR="008A448F" w:rsidRDefault="008A448F" w:rsidP="006D5B44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1DF77283" w14:textId="77777777" w:rsidR="008A448F" w:rsidRDefault="008A448F" w:rsidP="006D5B44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38F0BC98" w14:textId="77777777" w:rsidR="008A448F" w:rsidRDefault="008A448F" w:rsidP="006D5B44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0EF67A91" w14:textId="21EB3572" w:rsidR="00D2167D" w:rsidRDefault="00724AB2" w:rsidP="008A448F">
            <w:pPr>
              <w:tabs>
                <w:tab w:val="left" w:pos="900"/>
              </w:tabs>
              <w:spacing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ab/>
            </w:r>
          </w:p>
          <w:p w14:paraId="7B096657" w14:textId="4DF225E1" w:rsidR="006D5B44" w:rsidRPr="006D5B44" w:rsidRDefault="006D5B44" w:rsidP="006D5B44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</w:tc>
      </w:tr>
      <w:tr w:rsidR="006D5B44" w14:paraId="15AFA47E" w14:textId="77777777" w:rsidTr="007964DF">
        <w:tc>
          <w:tcPr>
            <w:tcW w:w="1843" w:type="dxa"/>
          </w:tcPr>
          <w:p w14:paraId="05C31B8F" w14:textId="521B698B" w:rsidR="006D5B44" w:rsidRPr="006D5B44" w:rsidRDefault="006D5B44" w:rsidP="00FF0522">
            <w:pPr>
              <w:pStyle w:val="ListParagraph"/>
              <w:spacing w:line="240" w:lineRule="auto"/>
              <w:ind w:left="0"/>
              <w:rPr>
                <w:rFonts w:cs="Segoe UI"/>
                <w:sz w:val="20"/>
              </w:rPr>
            </w:pPr>
            <w:r w:rsidRPr="006D5B44">
              <w:rPr>
                <w:rFonts w:cs="Segoe UI"/>
                <w:sz w:val="20"/>
              </w:rPr>
              <w:t>General description</w:t>
            </w:r>
          </w:p>
        </w:tc>
        <w:tc>
          <w:tcPr>
            <w:tcW w:w="8500" w:type="dxa"/>
          </w:tcPr>
          <w:p w14:paraId="74E87A7B" w14:textId="4EA2AEDE" w:rsidR="006D5B44" w:rsidRDefault="006D5B44" w:rsidP="00FF0522">
            <w:pPr>
              <w:pStyle w:val="ListParagraph"/>
              <w:spacing w:line="240" w:lineRule="auto"/>
              <w:ind w:left="0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 xml:space="preserve">e.g. </w:t>
            </w:r>
            <w:r w:rsidRPr="006D5B44">
              <w:rPr>
                <w:rFonts w:cs="Segoe UI"/>
                <w:color w:val="FF0000"/>
                <w:sz w:val="20"/>
              </w:rPr>
              <w:t>dominant species, condition and observations of disturbance</w:t>
            </w:r>
          </w:p>
        </w:tc>
      </w:tr>
      <w:tr w:rsidR="00802F79" w14:paraId="147E918E" w14:textId="77777777" w:rsidTr="007964DF">
        <w:tc>
          <w:tcPr>
            <w:tcW w:w="1843" w:type="dxa"/>
          </w:tcPr>
          <w:p w14:paraId="61BD9D3D" w14:textId="387D0774" w:rsidR="00802F79" w:rsidRPr="006D5B44" w:rsidRDefault="00802F79" w:rsidP="00802F79">
            <w:pPr>
              <w:pStyle w:val="ListParagraph"/>
              <w:spacing w:line="240" w:lineRule="auto"/>
              <w:ind w:left="0"/>
              <w:rPr>
                <w:rFonts w:cs="Segoe UI"/>
                <w:sz w:val="20"/>
              </w:rPr>
            </w:pPr>
            <w:r w:rsidRPr="00802F79">
              <w:rPr>
                <w:rFonts w:cs="Segoe UI"/>
                <w:sz w:val="20"/>
              </w:rPr>
              <w:t>Flora species</w:t>
            </w:r>
          </w:p>
        </w:tc>
        <w:tc>
          <w:tcPr>
            <w:tcW w:w="8500" w:type="dxa"/>
          </w:tcPr>
          <w:p w14:paraId="42460D71" w14:textId="4E640C54" w:rsidR="00802F79" w:rsidRDefault="00802F79" w:rsidP="00FF0522">
            <w:pPr>
              <w:pStyle w:val="ListParagraph"/>
              <w:spacing w:line="240" w:lineRule="auto"/>
              <w:ind w:left="0"/>
              <w:rPr>
                <w:rFonts w:cs="Segoe UI"/>
                <w:color w:val="FF0000"/>
                <w:sz w:val="20"/>
              </w:rPr>
            </w:pPr>
            <w:r w:rsidRPr="00802F79">
              <w:rPr>
                <w:rFonts w:cs="Segoe UI"/>
                <w:color w:val="FF0000"/>
                <w:sz w:val="20"/>
              </w:rPr>
              <w:t xml:space="preserve">List the flora species present (e.g. </w:t>
            </w:r>
            <w:r w:rsidRPr="00802F79">
              <w:rPr>
                <w:rFonts w:cs="Segoe UI"/>
                <w:i/>
                <w:color w:val="FF0000"/>
                <w:sz w:val="20"/>
              </w:rPr>
              <w:t xml:space="preserve">Eucalyptus </w:t>
            </w:r>
            <w:proofErr w:type="spellStart"/>
            <w:r w:rsidRPr="00802F79">
              <w:rPr>
                <w:rFonts w:cs="Segoe UI"/>
                <w:i/>
                <w:color w:val="FF0000"/>
                <w:sz w:val="20"/>
              </w:rPr>
              <w:t>porosa</w:t>
            </w:r>
            <w:proofErr w:type="spellEnd"/>
            <w:r w:rsidRPr="00802F79">
              <w:rPr>
                <w:rFonts w:cs="Segoe UI"/>
                <w:i/>
                <w:color w:val="FF0000"/>
                <w:sz w:val="20"/>
              </w:rPr>
              <w:t xml:space="preserve">, Acacia </w:t>
            </w:r>
            <w:proofErr w:type="spellStart"/>
            <w:r w:rsidRPr="00802F79">
              <w:rPr>
                <w:rFonts w:cs="Segoe UI"/>
                <w:i/>
                <w:color w:val="FF0000"/>
                <w:sz w:val="20"/>
              </w:rPr>
              <w:t>pycnantha</w:t>
            </w:r>
            <w:proofErr w:type="spellEnd"/>
            <w:r w:rsidRPr="00802F79">
              <w:rPr>
                <w:rFonts w:cs="Segoe UI"/>
                <w:color w:val="FF0000"/>
                <w:sz w:val="20"/>
              </w:rPr>
              <w:t>,</w:t>
            </w:r>
            <w:r>
              <w:rPr>
                <w:rFonts w:cs="Segoe UI"/>
                <w:color w:val="FF0000"/>
                <w:sz w:val="20"/>
              </w:rPr>
              <w:t xml:space="preserve"> etc.)</w:t>
            </w:r>
          </w:p>
        </w:tc>
      </w:tr>
      <w:tr w:rsidR="008A448F" w14:paraId="085A9B2F" w14:textId="77777777" w:rsidTr="00605147">
        <w:tc>
          <w:tcPr>
            <w:tcW w:w="1843" w:type="dxa"/>
          </w:tcPr>
          <w:p w14:paraId="58779923" w14:textId="145632DD" w:rsidR="008A448F" w:rsidRPr="006D5B44" w:rsidRDefault="008A448F" w:rsidP="00FF0522">
            <w:pPr>
              <w:pStyle w:val="ListParagraph"/>
              <w:spacing w:line="240" w:lineRule="auto"/>
              <w:ind w:left="0"/>
              <w:rPr>
                <w:rFonts w:cs="Segoe UI"/>
                <w:sz w:val="20"/>
              </w:rPr>
            </w:pPr>
            <w:r w:rsidRPr="006D5B44">
              <w:rPr>
                <w:rFonts w:cs="Segoe UI"/>
                <w:sz w:val="20"/>
              </w:rPr>
              <w:t>Area (ha)</w:t>
            </w:r>
          </w:p>
        </w:tc>
        <w:tc>
          <w:tcPr>
            <w:tcW w:w="8500" w:type="dxa"/>
          </w:tcPr>
          <w:p w14:paraId="7F3AA861" w14:textId="2DB554B3" w:rsidR="008A448F" w:rsidRDefault="008A448F" w:rsidP="00FF0522">
            <w:pPr>
              <w:pStyle w:val="ListParagraph"/>
              <w:spacing w:line="240" w:lineRule="auto"/>
              <w:ind w:left="0"/>
              <w:rPr>
                <w:rFonts w:cs="Segoe UI"/>
                <w:color w:val="FF0000"/>
                <w:sz w:val="20"/>
              </w:rPr>
            </w:pPr>
          </w:p>
        </w:tc>
      </w:tr>
    </w:tbl>
    <w:p w14:paraId="23904A29" w14:textId="77777777" w:rsidR="00521061" w:rsidRDefault="00521061" w:rsidP="00F953CE">
      <w:pPr>
        <w:spacing w:line="240" w:lineRule="auto"/>
        <w:rPr>
          <w:rFonts w:cs="Segoe UI"/>
          <w:color w:val="FF0000"/>
          <w:sz w:val="20"/>
        </w:rPr>
      </w:pPr>
    </w:p>
    <w:p w14:paraId="221B0D96" w14:textId="63316DCC" w:rsidR="00985169" w:rsidRPr="009B5DB6" w:rsidRDefault="00DC164D" w:rsidP="009B5DB6">
      <w:pPr>
        <w:spacing w:line="240" w:lineRule="auto"/>
        <w:rPr>
          <w:rFonts w:cs="Segoe UI"/>
          <w:color w:val="FF0000"/>
          <w:sz w:val="20"/>
        </w:rPr>
      </w:pPr>
      <w:r w:rsidRPr="00927EC5">
        <w:rPr>
          <w:rFonts w:cs="Segoe UI"/>
          <w:color w:val="FF0000"/>
          <w:sz w:val="20"/>
        </w:rPr>
        <w:t xml:space="preserve">For </w:t>
      </w:r>
      <w:r w:rsidRPr="00AD7DE1">
        <w:rPr>
          <w:rFonts w:cs="Segoe UI"/>
          <w:b/>
          <w:color w:val="FF0000"/>
          <w:sz w:val="20"/>
        </w:rPr>
        <w:t>each</w:t>
      </w:r>
      <w:r w:rsidRPr="00927EC5">
        <w:rPr>
          <w:rFonts w:cs="Segoe UI"/>
          <w:color w:val="FF0000"/>
          <w:sz w:val="20"/>
        </w:rPr>
        <w:t xml:space="preserve"> </w:t>
      </w:r>
      <w:r>
        <w:rPr>
          <w:rFonts w:cs="Segoe UI"/>
          <w:color w:val="FF0000"/>
          <w:sz w:val="20"/>
        </w:rPr>
        <w:t>scattered tree or patch of trees</w:t>
      </w:r>
      <w:r w:rsidRPr="00927EC5">
        <w:rPr>
          <w:rFonts w:cs="Segoe UI"/>
          <w:color w:val="FF0000"/>
          <w:sz w:val="20"/>
        </w:rPr>
        <w:t xml:space="preserve"> present, provide the following;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224"/>
      </w:tblGrid>
      <w:tr w:rsidR="006138F8" w14:paraId="11E59650" w14:textId="77777777" w:rsidTr="00A56B44">
        <w:tc>
          <w:tcPr>
            <w:tcW w:w="3119" w:type="dxa"/>
          </w:tcPr>
          <w:p w14:paraId="11049C5D" w14:textId="4D038A2A" w:rsidR="006138F8" w:rsidRDefault="006138F8" w:rsidP="00521061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521061">
              <w:rPr>
                <w:rFonts w:cs="Segoe UI"/>
                <w:sz w:val="20"/>
              </w:rPr>
              <w:t xml:space="preserve">Tree </w:t>
            </w:r>
            <w:r w:rsidR="00521061" w:rsidRPr="00521061">
              <w:rPr>
                <w:rFonts w:cs="Segoe UI"/>
                <w:sz w:val="20"/>
              </w:rPr>
              <w:t>ID</w:t>
            </w:r>
            <w:r w:rsidRPr="00521061">
              <w:rPr>
                <w:rFonts w:cs="Segoe UI"/>
                <w:sz w:val="20"/>
              </w:rPr>
              <w:t xml:space="preserve"> </w:t>
            </w:r>
            <w:r>
              <w:rPr>
                <w:rFonts w:cs="Segoe UI"/>
                <w:color w:val="FF0000"/>
                <w:sz w:val="20"/>
              </w:rPr>
              <w:t>– e.g. Tree 1</w:t>
            </w:r>
            <w:r w:rsidR="00521061">
              <w:rPr>
                <w:rFonts w:cs="Segoe UI"/>
                <w:color w:val="FF0000"/>
                <w:sz w:val="20"/>
              </w:rPr>
              <w:t xml:space="preserve"> or Cluster 1</w:t>
            </w:r>
          </w:p>
        </w:tc>
        <w:tc>
          <w:tcPr>
            <w:tcW w:w="7224" w:type="dxa"/>
            <w:vMerge w:val="restart"/>
          </w:tcPr>
          <w:p w14:paraId="640620D3" w14:textId="79DBC9A5" w:rsidR="006138F8" w:rsidRDefault="006138F8" w:rsidP="00F953CE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>R</w:t>
            </w:r>
            <w:r w:rsidRPr="00AE067F">
              <w:rPr>
                <w:rFonts w:cs="Segoe UI"/>
                <w:color w:val="FF0000"/>
                <w:sz w:val="20"/>
              </w:rPr>
              <w:t>epresentative photo</w:t>
            </w:r>
            <w:r w:rsidR="006D5B44">
              <w:rPr>
                <w:rFonts w:cs="Segoe UI"/>
                <w:color w:val="FF0000"/>
                <w:sz w:val="20"/>
              </w:rPr>
              <w:t>(s)</w:t>
            </w:r>
          </w:p>
          <w:p w14:paraId="2FE12008" w14:textId="6AFC6EE3" w:rsidR="00E27C10" w:rsidRPr="00E27C10" w:rsidRDefault="00E27C10" w:rsidP="00E27C1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Segoe UI"/>
                <w:color w:val="FF0000"/>
                <w:sz w:val="20"/>
              </w:rPr>
            </w:pPr>
            <w:r w:rsidRPr="00E27C10">
              <w:rPr>
                <w:rFonts w:cs="Segoe UI"/>
                <w:color w:val="FF0000"/>
                <w:sz w:val="20"/>
              </w:rPr>
              <w:t>Provide direction and location of the photo</w:t>
            </w:r>
          </w:p>
          <w:p w14:paraId="629778B4" w14:textId="77777777" w:rsidR="006138F8" w:rsidRDefault="006138F8" w:rsidP="00E27C1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Segoe UI"/>
                <w:color w:val="FF0000"/>
                <w:sz w:val="20"/>
              </w:rPr>
            </w:pPr>
            <w:r w:rsidRPr="00E27C10">
              <w:rPr>
                <w:rFonts w:cs="Segoe UI"/>
                <w:color w:val="FF0000"/>
                <w:sz w:val="20"/>
              </w:rPr>
              <w:t xml:space="preserve">Show full extent of tree, plus </w:t>
            </w:r>
            <w:r w:rsidR="00E27C10" w:rsidRPr="00E27C10">
              <w:rPr>
                <w:rFonts w:cs="Segoe UI"/>
                <w:color w:val="FF0000"/>
                <w:sz w:val="20"/>
              </w:rPr>
              <w:t>range pole</w:t>
            </w:r>
          </w:p>
          <w:p w14:paraId="372015DA" w14:textId="77777777" w:rsidR="009B5DB6" w:rsidRDefault="009B5DB6" w:rsidP="008A448F">
            <w:pPr>
              <w:pStyle w:val="ListParagraph"/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64F31087" w14:textId="77777777" w:rsidR="008A448F" w:rsidRDefault="008A448F" w:rsidP="008A448F">
            <w:pPr>
              <w:pStyle w:val="ListParagraph"/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5BCDFE0E" w14:textId="77777777" w:rsidR="008A448F" w:rsidRDefault="008A448F" w:rsidP="008A448F">
            <w:pPr>
              <w:pStyle w:val="ListParagraph"/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08985853" w14:textId="77777777" w:rsidR="008A448F" w:rsidRDefault="008A448F" w:rsidP="008A448F">
            <w:pPr>
              <w:pStyle w:val="ListParagraph"/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57811795" w14:textId="77777777" w:rsidR="008A448F" w:rsidRDefault="008A448F" w:rsidP="008A448F">
            <w:pPr>
              <w:pStyle w:val="ListParagraph"/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0E728826" w14:textId="77777777" w:rsidR="008A448F" w:rsidRDefault="008A448F" w:rsidP="008A448F">
            <w:pPr>
              <w:pStyle w:val="ListParagraph"/>
              <w:spacing w:line="240" w:lineRule="auto"/>
              <w:rPr>
                <w:rFonts w:cs="Segoe UI"/>
                <w:color w:val="FF0000"/>
                <w:sz w:val="20"/>
              </w:rPr>
            </w:pPr>
          </w:p>
          <w:p w14:paraId="78EF5D92" w14:textId="067FE51F" w:rsidR="008A448F" w:rsidRPr="008A448F" w:rsidRDefault="008A448F" w:rsidP="008A448F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</w:tc>
      </w:tr>
      <w:tr w:rsidR="006138F8" w14:paraId="7E93C994" w14:textId="77777777" w:rsidTr="00A56B44">
        <w:tc>
          <w:tcPr>
            <w:tcW w:w="3119" w:type="dxa"/>
          </w:tcPr>
          <w:p w14:paraId="7E92EEBB" w14:textId="5817322F" w:rsidR="006138F8" w:rsidRDefault="006138F8" w:rsidP="006138F8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>Tree spp.</w:t>
            </w:r>
            <w:r w:rsidRPr="00AE067F">
              <w:rPr>
                <w:rFonts w:cs="Segoe UI"/>
                <w:color w:val="FF0000"/>
                <w:sz w:val="20"/>
              </w:rPr>
              <w:t xml:space="preserve"> (</w:t>
            </w:r>
            <w:r>
              <w:rPr>
                <w:rFonts w:cs="Segoe UI"/>
                <w:color w:val="FF0000"/>
                <w:sz w:val="20"/>
              </w:rPr>
              <w:t xml:space="preserve">e.g. </w:t>
            </w:r>
            <w:r w:rsidRPr="00454AFE">
              <w:rPr>
                <w:rFonts w:cs="Segoe UI"/>
                <w:i/>
                <w:color w:val="FF0000"/>
                <w:sz w:val="20"/>
              </w:rPr>
              <w:t xml:space="preserve">Eucalyptus </w:t>
            </w:r>
            <w:proofErr w:type="spellStart"/>
            <w:r w:rsidRPr="00454AFE">
              <w:rPr>
                <w:rFonts w:cs="Segoe UI"/>
                <w:i/>
                <w:color w:val="FF0000"/>
                <w:sz w:val="20"/>
              </w:rPr>
              <w:t>odorata</w:t>
            </w:r>
            <w:proofErr w:type="spellEnd"/>
            <w:r>
              <w:rPr>
                <w:rFonts w:cs="Segoe UI"/>
                <w:color w:val="FF0000"/>
                <w:sz w:val="20"/>
              </w:rPr>
              <w:t>)</w:t>
            </w:r>
          </w:p>
        </w:tc>
        <w:tc>
          <w:tcPr>
            <w:tcW w:w="7224" w:type="dxa"/>
            <w:vMerge/>
          </w:tcPr>
          <w:p w14:paraId="65DD8713" w14:textId="77777777" w:rsidR="006138F8" w:rsidRDefault="006138F8" w:rsidP="00F953CE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</w:tc>
      </w:tr>
      <w:tr w:rsidR="00724AB2" w14:paraId="575E0938" w14:textId="77777777" w:rsidTr="00A56B44">
        <w:tc>
          <w:tcPr>
            <w:tcW w:w="3119" w:type="dxa"/>
          </w:tcPr>
          <w:p w14:paraId="3428A635" w14:textId="684A4E37" w:rsidR="00724AB2" w:rsidRDefault="00724AB2" w:rsidP="006138F8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724AB2">
              <w:rPr>
                <w:rFonts w:cs="Segoe UI"/>
                <w:sz w:val="20"/>
              </w:rPr>
              <w:t xml:space="preserve">Number of trees – </w:t>
            </w:r>
            <w:r>
              <w:rPr>
                <w:rFonts w:cs="Segoe UI"/>
                <w:color w:val="FF0000"/>
                <w:sz w:val="20"/>
              </w:rPr>
              <w:t>If a cluster</w:t>
            </w:r>
          </w:p>
        </w:tc>
        <w:tc>
          <w:tcPr>
            <w:tcW w:w="7224" w:type="dxa"/>
            <w:vMerge/>
          </w:tcPr>
          <w:p w14:paraId="167D1367" w14:textId="77777777" w:rsidR="00724AB2" w:rsidRDefault="00724AB2" w:rsidP="00F953CE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</w:tc>
      </w:tr>
      <w:tr w:rsidR="006138F8" w14:paraId="56BF12C4" w14:textId="77777777" w:rsidTr="008A448F">
        <w:trPr>
          <w:trHeight w:val="403"/>
        </w:trPr>
        <w:tc>
          <w:tcPr>
            <w:tcW w:w="3119" w:type="dxa"/>
          </w:tcPr>
          <w:p w14:paraId="2FC440AC" w14:textId="3A0DD1B9" w:rsidR="009B5DB6" w:rsidRPr="008A448F" w:rsidRDefault="006138F8" w:rsidP="00F953CE">
            <w:pPr>
              <w:spacing w:line="240" w:lineRule="auto"/>
              <w:rPr>
                <w:rFonts w:cs="Segoe UI"/>
                <w:sz w:val="20"/>
              </w:rPr>
            </w:pPr>
            <w:r w:rsidRPr="00454AFE">
              <w:rPr>
                <w:rFonts w:cs="Segoe UI"/>
                <w:sz w:val="20"/>
              </w:rPr>
              <w:t>Height</w:t>
            </w:r>
            <w:r w:rsidR="00D31E0C">
              <w:rPr>
                <w:rFonts w:cs="Segoe UI"/>
                <w:sz w:val="20"/>
              </w:rPr>
              <w:t xml:space="preserve"> (m)</w:t>
            </w:r>
            <w:r w:rsidRPr="00454AFE">
              <w:rPr>
                <w:rFonts w:cs="Segoe UI"/>
                <w:sz w:val="20"/>
              </w:rPr>
              <w:t xml:space="preserve"> </w:t>
            </w:r>
            <w:r w:rsidR="009B5DB6">
              <w:rPr>
                <w:rFonts w:cs="Segoe UI"/>
                <w:sz w:val="20"/>
              </w:rPr>
              <w:t>–</w:t>
            </w:r>
          </w:p>
        </w:tc>
        <w:tc>
          <w:tcPr>
            <w:tcW w:w="7224" w:type="dxa"/>
            <w:vMerge/>
          </w:tcPr>
          <w:p w14:paraId="16F1D683" w14:textId="77777777" w:rsidR="006138F8" w:rsidRDefault="006138F8" w:rsidP="00F953CE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</w:tc>
      </w:tr>
      <w:tr w:rsidR="006138F8" w14:paraId="449FA232" w14:textId="77777777" w:rsidTr="00A56B44">
        <w:tc>
          <w:tcPr>
            <w:tcW w:w="3119" w:type="dxa"/>
          </w:tcPr>
          <w:p w14:paraId="7B3FC55D" w14:textId="0AB80FF1" w:rsidR="006138F8" w:rsidRDefault="006138F8" w:rsidP="00F953CE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 w:rsidRPr="00454AFE">
              <w:rPr>
                <w:rFonts w:cs="Segoe UI"/>
                <w:sz w:val="20"/>
              </w:rPr>
              <w:t xml:space="preserve">Hollows – </w:t>
            </w:r>
            <w:r>
              <w:rPr>
                <w:rFonts w:cs="Segoe UI"/>
                <w:color w:val="FF0000"/>
                <w:sz w:val="20"/>
              </w:rPr>
              <w:t>(e.g. 1 large, 0 medium and 3 small)</w:t>
            </w:r>
          </w:p>
        </w:tc>
        <w:tc>
          <w:tcPr>
            <w:tcW w:w="7224" w:type="dxa"/>
            <w:vMerge/>
          </w:tcPr>
          <w:p w14:paraId="58836AA8" w14:textId="77777777" w:rsidR="006138F8" w:rsidRDefault="006138F8" w:rsidP="00F953CE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</w:tc>
      </w:tr>
      <w:tr w:rsidR="008A448F" w14:paraId="6EC8047D" w14:textId="77777777" w:rsidTr="008A448F">
        <w:trPr>
          <w:trHeight w:val="333"/>
        </w:trPr>
        <w:tc>
          <w:tcPr>
            <w:tcW w:w="3119" w:type="dxa"/>
          </w:tcPr>
          <w:p w14:paraId="3B1E38F9" w14:textId="3F337315" w:rsidR="008A448F" w:rsidRPr="008A448F" w:rsidRDefault="008A448F" w:rsidP="00D31E0C">
            <w:pPr>
              <w:spacing w:line="240" w:lineRule="auto"/>
              <w:rPr>
                <w:rFonts w:cs="Segoe UI"/>
                <w:sz w:val="20"/>
              </w:rPr>
            </w:pPr>
            <w:r w:rsidRPr="00454AFE">
              <w:rPr>
                <w:rFonts w:cs="Segoe UI"/>
                <w:sz w:val="20"/>
              </w:rPr>
              <w:t>Diameter</w:t>
            </w:r>
            <w:r>
              <w:rPr>
                <w:rFonts w:cs="Segoe UI"/>
                <w:sz w:val="20"/>
              </w:rPr>
              <w:t xml:space="preserve"> (cm) –</w:t>
            </w:r>
          </w:p>
        </w:tc>
        <w:tc>
          <w:tcPr>
            <w:tcW w:w="7224" w:type="dxa"/>
            <w:vMerge/>
          </w:tcPr>
          <w:p w14:paraId="117C7603" w14:textId="77777777" w:rsidR="008A448F" w:rsidRDefault="008A448F" w:rsidP="00F953CE">
            <w:pPr>
              <w:spacing w:line="240" w:lineRule="auto"/>
              <w:rPr>
                <w:rFonts w:cs="Segoe UI"/>
                <w:color w:val="FF0000"/>
                <w:sz w:val="20"/>
              </w:rPr>
            </w:pPr>
          </w:p>
        </w:tc>
      </w:tr>
      <w:tr w:rsidR="00521061" w14:paraId="1B9999DE" w14:textId="77777777" w:rsidTr="00A9565C">
        <w:trPr>
          <w:trHeight w:val="681"/>
        </w:trPr>
        <w:tc>
          <w:tcPr>
            <w:tcW w:w="10343" w:type="dxa"/>
            <w:gridSpan w:val="2"/>
          </w:tcPr>
          <w:p w14:paraId="249FA56A" w14:textId="6B2951A8" w:rsidR="00521061" w:rsidRDefault="00521061" w:rsidP="00A9565C">
            <w:pPr>
              <w:spacing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 xml:space="preserve">General comments relating to the </w:t>
            </w:r>
            <w:r w:rsidR="00A9565C">
              <w:rPr>
                <w:rFonts w:cs="Segoe UI"/>
                <w:color w:val="FF0000"/>
                <w:sz w:val="20"/>
              </w:rPr>
              <w:t>condition or value of the trees</w:t>
            </w:r>
          </w:p>
        </w:tc>
      </w:tr>
    </w:tbl>
    <w:p w14:paraId="011549AF" w14:textId="249916F6" w:rsidR="008A448F" w:rsidRPr="008A448F" w:rsidRDefault="008A448F" w:rsidP="008A448F">
      <w:pPr>
        <w:pStyle w:val="Heading1"/>
        <w:spacing w:line="240" w:lineRule="auto"/>
        <w:rPr>
          <w:rFonts w:cs="Segoe UI"/>
        </w:rPr>
      </w:pPr>
      <w:r>
        <w:rPr>
          <w:rFonts w:cs="Segoe UI"/>
        </w:rPr>
        <w:lastRenderedPageBreak/>
        <w:t>4</w:t>
      </w:r>
      <w:r w:rsidRPr="00BE54A6">
        <w:rPr>
          <w:rFonts w:cs="Segoe UI"/>
        </w:rPr>
        <w:t xml:space="preserve">. </w:t>
      </w:r>
      <w:r>
        <w:rPr>
          <w:rFonts w:cs="Segoe UI"/>
        </w:rPr>
        <w:t>Requirements</w:t>
      </w:r>
      <w:r w:rsidRPr="00BE54A6">
        <w:rPr>
          <w:rFonts w:cs="Segoe UI"/>
        </w:rPr>
        <w:t xml:space="preserve"> </w:t>
      </w:r>
    </w:p>
    <w:p w14:paraId="2F3E44F5" w14:textId="33441E1D" w:rsidR="00521061" w:rsidRPr="008A448F" w:rsidRDefault="00521061" w:rsidP="008A448F">
      <w:pPr>
        <w:spacing w:line="240" w:lineRule="auto"/>
        <w:rPr>
          <w:rFonts w:cs="Segoe UI"/>
          <w:b/>
          <w:sz w:val="32"/>
        </w:rPr>
      </w:pPr>
      <w:r w:rsidRPr="008A448F">
        <w:rPr>
          <w:rFonts w:cs="Segoe UI"/>
          <w:b/>
          <w:sz w:val="32"/>
        </w:rPr>
        <w:t>Address the Mitigation Hierarchy</w:t>
      </w:r>
    </w:p>
    <w:p w14:paraId="2AB8A7C9" w14:textId="6F59CE3A" w:rsidR="001F0503" w:rsidRPr="001F0503" w:rsidRDefault="001F0503" w:rsidP="00D8586B">
      <w:pPr>
        <w:spacing w:line="240" w:lineRule="auto"/>
        <w:contextualSpacing/>
        <w:rPr>
          <w:rFonts w:cs="Segoe UI"/>
          <w:color w:val="FF0000"/>
          <w:sz w:val="20"/>
        </w:rPr>
      </w:pPr>
      <w:r w:rsidRPr="009402DF">
        <w:rPr>
          <w:rFonts w:cs="Segoe UI"/>
          <w:i/>
          <w:sz w:val="20"/>
        </w:rPr>
        <w:t>When exercising a power or making a decision under Division 5 of the Native Vegetation Regulations 2017, the NVC must have regard to the mitigation hierarchy</w:t>
      </w:r>
      <w:r>
        <w:rPr>
          <w:rFonts w:cs="Segoe UI"/>
          <w:i/>
          <w:sz w:val="20"/>
        </w:rPr>
        <w:t>.</w:t>
      </w:r>
      <w:r w:rsidRPr="009402DF">
        <w:rPr>
          <w:rFonts w:cs="Segoe UI"/>
          <w:i/>
          <w:sz w:val="20"/>
        </w:rPr>
        <w:t xml:space="preserve"> The NVC will also consider, with the aim to minimize, impacts on biological diversity, soil, water and other </w:t>
      </w:r>
      <w:r>
        <w:rPr>
          <w:rFonts w:cs="Segoe UI"/>
          <w:i/>
          <w:sz w:val="20"/>
        </w:rPr>
        <w:t>natural resources</w:t>
      </w:r>
      <w:r w:rsidRPr="009402DF">
        <w:rPr>
          <w:rFonts w:cs="Segoe UI"/>
          <w:i/>
          <w:sz w:val="20"/>
        </w:rPr>
        <w:t>, threatened species or ecological communities under the EPBC Act or listed species under the NP&amp;W Act.</w:t>
      </w:r>
    </w:p>
    <w:p w14:paraId="16B1F811" w14:textId="484CC89B" w:rsidR="00724AB2" w:rsidRPr="001F0503" w:rsidRDefault="008A448F" w:rsidP="00D8586B">
      <w:pPr>
        <w:spacing w:line="240" w:lineRule="auto"/>
        <w:rPr>
          <w:rFonts w:cs="Segoe UI"/>
          <w:b/>
          <w:color w:val="FF0000"/>
          <w:sz w:val="20"/>
        </w:rPr>
      </w:pPr>
      <w:r w:rsidRPr="001F0503">
        <w:rPr>
          <w:rFonts w:cs="Segoe UI"/>
          <w:i/>
          <w:color w:val="FF0000"/>
          <w:sz w:val="20"/>
        </w:rPr>
        <w:t>Describes the steps that have been taken to firstly avoid and then minimize impacts on native vegetation.</w:t>
      </w:r>
      <w:r w:rsidR="00724AB2" w:rsidRPr="001F0503">
        <w:rPr>
          <w:rFonts w:cs="Segoe UI"/>
          <w:b/>
          <w:color w:val="FF0000"/>
          <w:sz w:val="20"/>
        </w:rPr>
        <w:t xml:space="preserve"> </w:t>
      </w:r>
    </w:p>
    <w:p w14:paraId="7ABF0341" w14:textId="40EB03E4" w:rsidR="001F0503" w:rsidRDefault="001F0503" w:rsidP="001F0503">
      <w:pPr>
        <w:pStyle w:val="ListParagraph"/>
        <w:numPr>
          <w:ilvl w:val="3"/>
          <w:numId w:val="4"/>
        </w:numPr>
        <w:spacing w:line="240" w:lineRule="auto"/>
        <w:ind w:left="426"/>
        <w:rPr>
          <w:rFonts w:cs="Segoe UI"/>
          <w:b/>
          <w:i/>
          <w:sz w:val="20"/>
        </w:rPr>
      </w:pPr>
      <w:r w:rsidRPr="00BE54A6">
        <w:rPr>
          <w:rFonts w:cs="Segoe UI"/>
          <w:b/>
          <w:i/>
          <w:sz w:val="20"/>
        </w:rPr>
        <w:t xml:space="preserve">Avoidance </w:t>
      </w:r>
    </w:p>
    <w:p w14:paraId="74FAC441" w14:textId="602E6807" w:rsidR="001F0503" w:rsidRPr="001F0503" w:rsidRDefault="001F0503" w:rsidP="001F0503">
      <w:pPr>
        <w:pStyle w:val="ListParagraph"/>
        <w:spacing w:line="240" w:lineRule="auto"/>
        <w:ind w:left="426"/>
        <w:rPr>
          <w:rFonts w:cs="Segoe UI"/>
          <w:i/>
          <w:color w:val="FF0000"/>
          <w:sz w:val="20"/>
        </w:rPr>
      </w:pPr>
      <w:r w:rsidRPr="009402DF">
        <w:rPr>
          <w:rFonts w:cs="Segoe UI"/>
          <w:i/>
          <w:color w:val="FF0000"/>
          <w:sz w:val="20"/>
        </w:rPr>
        <w:t>e.g. making adjustments to the location, design, size or scale of the activity in order to reduce the</w:t>
      </w:r>
      <w:r>
        <w:rPr>
          <w:rFonts w:cs="Segoe UI"/>
          <w:i/>
          <w:color w:val="FF0000"/>
          <w:sz w:val="20"/>
        </w:rPr>
        <w:t xml:space="preserve"> scale of the </w:t>
      </w:r>
      <w:r w:rsidRPr="009402DF">
        <w:rPr>
          <w:rFonts w:cs="Segoe UI"/>
          <w:i/>
          <w:color w:val="FF0000"/>
          <w:sz w:val="20"/>
        </w:rPr>
        <w:t xml:space="preserve"> impact.</w:t>
      </w:r>
    </w:p>
    <w:p w14:paraId="5347DCC3" w14:textId="77777777" w:rsidR="001F0503" w:rsidRPr="00BE54A6" w:rsidRDefault="001F0503" w:rsidP="001F0503">
      <w:pPr>
        <w:pStyle w:val="ListParagraph"/>
        <w:spacing w:line="240" w:lineRule="auto"/>
        <w:ind w:left="426"/>
        <w:rPr>
          <w:rFonts w:cs="Segoe UI"/>
          <w:b/>
          <w:i/>
          <w:sz w:val="20"/>
        </w:rPr>
      </w:pPr>
    </w:p>
    <w:p w14:paraId="06ECF518" w14:textId="739897D0" w:rsidR="001F0503" w:rsidRDefault="001F0503" w:rsidP="001F0503">
      <w:pPr>
        <w:pStyle w:val="ListParagraph"/>
        <w:numPr>
          <w:ilvl w:val="3"/>
          <w:numId w:val="4"/>
        </w:numPr>
        <w:spacing w:line="240" w:lineRule="auto"/>
        <w:ind w:left="426"/>
        <w:rPr>
          <w:rFonts w:cs="Segoe UI"/>
          <w:b/>
          <w:i/>
          <w:sz w:val="20"/>
        </w:rPr>
      </w:pPr>
      <w:r>
        <w:rPr>
          <w:rFonts w:cs="Segoe UI"/>
          <w:b/>
          <w:i/>
          <w:sz w:val="20"/>
        </w:rPr>
        <w:t xml:space="preserve">Minimization </w:t>
      </w:r>
    </w:p>
    <w:p w14:paraId="4B833B70" w14:textId="565237AB" w:rsidR="001F0503" w:rsidRPr="001F0503" w:rsidRDefault="001F0503" w:rsidP="001F0503">
      <w:pPr>
        <w:pStyle w:val="ListParagraph"/>
        <w:spacing w:line="240" w:lineRule="auto"/>
        <w:ind w:left="426"/>
        <w:rPr>
          <w:rFonts w:cs="Segoe UI"/>
          <w:i/>
          <w:color w:val="FF0000"/>
          <w:sz w:val="20"/>
        </w:rPr>
      </w:pPr>
      <w:r w:rsidRPr="001F0503">
        <w:rPr>
          <w:rFonts w:cs="Segoe UI"/>
          <w:i/>
          <w:color w:val="FF0000"/>
          <w:sz w:val="20"/>
        </w:rPr>
        <w:t xml:space="preserve">e.g. </w:t>
      </w:r>
      <w:r>
        <w:rPr>
          <w:rFonts w:cs="Segoe UI"/>
          <w:i/>
          <w:color w:val="FF0000"/>
          <w:sz w:val="20"/>
        </w:rPr>
        <w:t>located the development in are</w:t>
      </w:r>
      <w:r w:rsidR="00FD64EB">
        <w:rPr>
          <w:rFonts w:cs="Segoe UI"/>
          <w:i/>
          <w:color w:val="FF0000"/>
          <w:sz w:val="20"/>
        </w:rPr>
        <w:t>a</w:t>
      </w:r>
      <w:r>
        <w:rPr>
          <w:rFonts w:cs="Segoe UI"/>
          <w:i/>
          <w:color w:val="FF0000"/>
          <w:sz w:val="20"/>
        </w:rPr>
        <w:t xml:space="preserve"> where vegetation is sparser or more degraded or does not contain threatened species, etc. </w:t>
      </w:r>
    </w:p>
    <w:p w14:paraId="048C077D" w14:textId="77777777" w:rsidR="001F0503" w:rsidRPr="00BE54A6" w:rsidRDefault="001F0503" w:rsidP="001F0503">
      <w:pPr>
        <w:pStyle w:val="ListParagraph"/>
        <w:spacing w:line="240" w:lineRule="auto"/>
        <w:ind w:left="426"/>
        <w:rPr>
          <w:rFonts w:cs="Segoe UI"/>
          <w:b/>
          <w:i/>
          <w:sz w:val="20"/>
        </w:rPr>
      </w:pPr>
    </w:p>
    <w:p w14:paraId="4E9C8D85" w14:textId="2C3B1F95" w:rsidR="001F0503" w:rsidRPr="001F0503" w:rsidRDefault="001F0503" w:rsidP="001F0503">
      <w:pPr>
        <w:pStyle w:val="ListParagraph"/>
        <w:numPr>
          <w:ilvl w:val="3"/>
          <w:numId w:val="4"/>
        </w:numPr>
        <w:spacing w:line="240" w:lineRule="auto"/>
        <w:ind w:left="426"/>
        <w:rPr>
          <w:rFonts w:cs="Segoe UI"/>
          <w:b/>
          <w:i/>
          <w:sz w:val="20"/>
        </w:rPr>
      </w:pPr>
      <w:r w:rsidRPr="00BE54A6">
        <w:rPr>
          <w:rFonts w:cs="Segoe UI"/>
          <w:b/>
          <w:i/>
          <w:sz w:val="20"/>
        </w:rPr>
        <w:t xml:space="preserve">Rehabilitation or restoration </w:t>
      </w:r>
    </w:p>
    <w:p w14:paraId="66EE1010" w14:textId="67D5C568" w:rsidR="001F0503" w:rsidRPr="001F0503" w:rsidRDefault="001F0503" w:rsidP="001F0503">
      <w:pPr>
        <w:pStyle w:val="ListParagraph"/>
        <w:spacing w:line="240" w:lineRule="auto"/>
        <w:ind w:left="426"/>
        <w:rPr>
          <w:rFonts w:cs="Segoe UI"/>
          <w:i/>
          <w:color w:val="FF0000"/>
          <w:sz w:val="20"/>
        </w:rPr>
      </w:pPr>
      <w:r w:rsidRPr="001F0503">
        <w:rPr>
          <w:rFonts w:cs="Segoe UI"/>
          <w:i/>
          <w:color w:val="FF0000"/>
          <w:sz w:val="20"/>
        </w:rPr>
        <w:t xml:space="preserve">e.g. </w:t>
      </w:r>
      <w:r>
        <w:rPr>
          <w:rFonts w:cs="Segoe UI"/>
          <w:i/>
          <w:color w:val="FF0000"/>
          <w:sz w:val="20"/>
        </w:rPr>
        <w:t xml:space="preserve">if clearance is only temporary, actions take to re-establish the vegetation after clearance has occurred. </w:t>
      </w:r>
    </w:p>
    <w:p w14:paraId="55EB3377" w14:textId="77777777" w:rsidR="001F0503" w:rsidRPr="00BE54A6" w:rsidRDefault="001F0503" w:rsidP="001F0503">
      <w:pPr>
        <w:pStyle w:val="ListParagraph"/>
        <w:spacing w:line="240" w:lineRule="auto"/>
        <w:ind w:left="426"/>
        <w:rPr>
          <w:rFonts w:cs="Segoe UI"/>
          <w:b/>
          <w:i/>
          <w:sz w:val="20"/>
        </w:rPr>
      </w:pPr>
    </w:p>
    <w:p w14:paraId="48C78448" w14:textId="139BC0BC" w:rsidR="00D8586B" w:rsidRPr="001F0503" w:rsidRDefault="001F0503" w:rsidP="001F0503">
      <w:pPr>
        <w:pStyle w:val="ListParagraph"/>
        <w:numPr>
          <w:ilvl w:val="3"/>
          <w:numId w:val="4"/>
        </w:numPr>
        <w:spacing w:line="240" w:lineRule="auto"/>
        <w:ind w:left="426"/>
        <w:rPr>
          <w:rFonts w:cs="Segoe UI"/>
          <w:b/>
          <w:i/>
          <w:sz w:val="20"/>
        </w:rPr>
      </w:pPr>
      <w:r w:rsidRPr="00BE54A6">
        <w:rPr>
          <w:rFonts w:cs="Segoe UI"/>
          <w:b/>
          <w:i/>
          <w:sz w:val="20"/>
        </w:rPr>
        <w:t xml:space="preserve">Offset </w:t>
      </w:r>
    </w:p>
    <w:p w14:paraId="0B21C2CA" w14:textId="4910BFE1" w:rsidR="001F0503" w:rsidRPr="00BE54A6" w:rsidRDefault="001F0503" w:rsidP="00D8586B">
      <w:pPr>
        <w:pStyle w:val="ListParagraph"/>
        <w:spacing w:line="240" w:lineRule="auto"/>
        <w:rPr>
          <w:rFonts w:cs="Segoe UI"/>
          <w:sz w:val="20"/>
        </w:rPr>
      </w:pPr>
      <w:r>
        <w:rPr>
          <w:rFonts w:cs="Segoe UI"/>
          <w:sz w:val="20"/>
        </w:rPr>
        <w:t>Level 1 applications will achieve an SEB requirements via a payment of $500 into the Native Vegetation Fund.</w:t>
      </w:r>
    </w:p>
    <w:p w14:paraId="0F4FFCBC" w14:textId="56C6128D" w:rsidR="00CF4964" w:rsidRPr="008A448F" w:rsidRDefault="000C60B2" w:rsidP="008A448F">
      <w:pPr>
        <w:spacing w:line="240" w:lineRule="auto"/>
        <w:rPr>
          <w:rFonts w:cs="Segoe UI"/>
          <w:b/>
          <w:sz w:val="32"/>
        </w:rPr>
      </w:pPr>
      <w:r w:rsidRPr="008A448F">
        <w:rPr>
          <w:rFonts w:cs="Segoe UI"/>
          <w:b/>
          <w:sz w:val="32"/>
        </w:rPr>
        <w:t>Risk Assessment</w:t>
      </w:r>
    </w:p>
    <w:p w14:paraId="2CA84C8B" w14:textId="6C5FF99B" w:rsidR="008A448F" w:rsidRPr="001F0503" w:rsidRDefault="000C60B2" w:rsidP="00F953CE">
      <w:pPr>
        <w:spacing w:line="240" w:lineRule="auto"/>
        <w:rPr>
          <w:rFonts w:cs="Segoe UI"/>
          <w:b/>
          <w:i/>
          <w:sz w:val="20"/>
        </w:rPr>
      </w:pPr>
      <w:r>
        <w:rPr>
          <w:rFonts w:cs="Segoe UI"/>
          <w:b/>
          <w:i/>
          <w:sz w:val="20"/>
        </w:rPr>
        <w:t>D</w:t>
      </w:r>
      <w:r w:rsidR="00DC164D" w:rsidRPr="000C60B2">
        <w:rPr>
          <w:rFonts w:cs="Segoe UI"/>
          <w:b/>
          <w:i/>
          <w:sz w:val="20"/>
        </w:rPr>
        <w:t xml:space="preserve">etermine the level of risk and provide information to support the risk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696"/>
      </w:tblGrid>
      <w:tr w:rsidR="001F0503" w14:paraId="68A68B32" w14:textId="77777777" w:rsidTr="001F0503">
        <w:tc>
          <w:tcPr>
            <w:tcW w:w="8642" w:type="dxa"/>
          </w:tcPr>
          <w:p w14:paraId="6D33519C" w14:textId="72C3D298" w:rsidR="001F0503" w:rsidRPr="001F0503" w:rsidRDefault="001F0503" w:rsidP="009618B2">
            <w:pPr>
              <w:spacing w:line="240" w:lineRule="auto"/>
              <w:rPr>
                <w:rFonts w:cs="Segoe UI"/>
                <w:b/>
                <w:sz w:val="20"/>
              </w:rPr>
            </w:pPr>
            <w:r w:rsidRPr="001F0503">
              <w:rPr>
                <w:rFonts w:cs="Segoe UI"/>
                <w:b/>
                <w:sz w:val="20"/>
              </w:rPr>
              <w:t xml:space="preserve">Agricultural Areas </w:t>
            </w:r>
            <w:r w:rsidR="009618B2" w:rsidRPr="009618B2">
              <w:rPr>
                <w:rFonts w:cs="Segoe UI"/>
                <w:b/>
                <w:sz w:val="20"/>
              </w:rPr>
              <w:t xml:space="preserve">(EP, GA, H&amp;F, KI,  LC, M&amp;R and  N&amp;Y Landscape Management Regions plus Port Augusta </w:t>
            </w:r>
            <w:r w:rsidR="009618B2">
              <w:rPr>
                <w:rFonts w:cs="Segoe UI"/>
                <w:b/>
                <w:sz w:val="20"/>
              </w:rPr>
              <w:t>C</w:t>
            </w:r>
            <w:r w:rsidR="009618B2" w:rsidRPr="009618B2">
              <w:rPr>
                <w:rFonts w:cs="Segoe UI"/>
                <w:b/>
                <w:sz w:val="20"/>
              </w:rPr>
              <w:t>ity Council and the Flinders Ranges Council).</w:t>
            </w:r>
          </w:p>
        </w:tc>
        <w:tc>
          <w:tcPr>
            <w:tcW w:w="1696" w:type="dxa"/>
          </w:tcPr>
          <w:p w14:paraId="64CEB299" w14:textId="06704957" w:rsidR="001F0503" w:rsidRPr="001F0503" w:rsidRDefault="001F0503" w:rsidP="00F953CE">
            <w:pPr>
              <w:spacing w:line="240" w:lineRule="auto"/>
              <w:rPr>
                <w:rFonts w:cs="Segoe UI"/>
                <w:b/>
                <w:sz w:val="20"/>
              </w:rPr>
            </w:pPr>
            <w:r w:rsidRPr="001F0503">
              <w:rPr>
                <w:rFonts w:cs="Segoe UI"/>
                <w:b/>
                <w:sz w:val="20"/>
              </w:rPr>
              <w:t>Yes / No</w:t>
            </w:r>
          </w:p>
        </w:tc>
      </w:tr>
      <w:tr w:rsidR="001F0503" w14:paraId="20E8FBD0" w14:textId="77777777" w:rsidTr="001F0503">
        <w:tc>
          <w:tcPr>
            <w:tcW w:w="8642" w:type="dxa"/>
          </w:tcPr>
          <w:p w14:paraId="4BCDB648" w14:textId="1B0E0905" w:rsidR="001F0503" w:rsidRPr="008A448F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  <w:r w:rsidRPr="008A448F">
              <w:rPr>
                <w:rFonts w:cs="Segoe UI"/>
                <w:sz w:val="20"/>
              </w:rPr>
              <w:t xml:space="preserve">Is the area of proposed clearance </w:t>
            </w:r>
            <w:r>
              <w:rPr>
                <w:rFonts w:cs="Segoe UI"/>
                <w:sz w:val="20"/>
              </w:rPr>
              <w:t>greater</w:t>
            </w:r>
            <w:r w:rsidRPr="008A448F">
              <w:rPr>
                <w:rFonts w:cs="Segoe UI"/>
                <w:sz w:val="20"/>
              </w:rPr>
              <w:t xml:space="preserve"> than 500m</w:t>
            </w:r>
            <w:r w:rsidRPr="008A448F">
              <w:rPr>
                <w:rFonts w:cs="Segoe UI"/>
                <w:sz w:val="20"/>
                <w:vertAlign w:val="superscript"/>
              </w:rPr>
              <w:t>2</w:t>
            </w:r>
            <w:r>
              <w:rPr>
                <w:rFonts w:cs="Segoe UI"/>
                <w:sz w:val="20"/>
              </w:rPr>
              <w:t>?</w:t>
            </w:r>
          </w:p>
        </w:tc>
        <w:tc>
          <w:tcPr>
            <w:tcW w:w="1696" w:type="dxa"/>
          </w:tcPr>
          <w:p w14:paraId="2DD6B4F6" w14:textId="77777777" w:rsidR="001F0503" w:rsidRPr="001F0503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</w:p>
        </w:tc>
      </w:tr>
      <w:tr w:rsidR="001F0503" w14:paraId="64999876" w14:textId="77777777" w:rsidTr="001F0503">
        <w:tc>
          <w:tcPr>
            <w:tcW w:w="8642" w:type="dxa"/>
          </w:tcPr>
          <w:p w14:paraId="5836E16B" w14:textId="041B581F" w:rsidR="001F0503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  <w:r w:rsidRPr="008A448F">
              <w:rPr>
                <w:rFonts w:cs="Segoe UI"/>
                <w:sz w:val="20"/>
              </w:rPr>
              <w:t>Does the proposed clearance involve</w:t>
            </w:r>
            <w:r>
              <w:rPr>
                <w:rFonts w:cs="Segoe UI"/>
                <w:sz w:val="20"/>
              </w:rPr>
              <w:t xml:space="preserve"> more than</w:t>
            </w:r>
            <w:r w:rsidRPr="008A448F">
              <w:rPr>
                <w:rFonts w:cs="Segoe UI"/>
                <w:sz w:val="20"/>
              </w:rPr>
              <w:t xml:space="preserve"> five scattered trees</w:t>
            </w:r>
            <w:r>
              <w:rPr>
                <w:rFonts w:cs="Segoe UI"/>
                <w:sz w:val="20"/>
              </w:rPr>
              <w:t>?</w:t>
            </w:r>
          </w:p>
        </w:tc>
        <w:tc>
          <w:tcPr>
            <w:tcW w:w="1696" w:type="dxa"/>
          </w:tcPr>
          <w:p w14:paraId="4C72A10F" w14:textId="77777777" w:rsidR="001F0503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</w:p>
        </w:tc>
      </w:tr>
      <w:tr w:rsidR="001F0503" w14:paraId="013A1114" w14:textId="77777777" w:rsidTr="001F0503">
        <w:tc>
          <w:tcPr>
            <w:tcW w:w="8642" w:type="dxa"/>
          </w:tcPr>
          <w:p w14:paraId="737AC2CD" w14:textId="1A9B6A7B" w:rsidR="001F0503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  <w:r w:rsidRPr="008A448F">
              <w:rPr>
                <w:rFonts w:cs="Segoe UI"/>
                <w:sz w:val="20"/>
              </w:rPr>
              <w:t>Does the proposed clearance involve any trees with a trunk circumference measured at 1m above the ground of (for multi stemmed trees, measure the largest trunk/stem): 50cm or more</w:t>
            </w:r>
            <w:r>
              <w:rPr>
                <w:rFonts w:cs="Segoe UI"/>
                <w:sz w:val="20"/>
              </w:rPr>
              <w:t>?</w:t>
            </w:r>
          </w:p>
        </w:tc>
        <w:tc>
          <w:tcPr>
            <w:tcW w:w="1696" w:type="dxa"/>
          </w:tcPr>
          <w:p w14:paraId="47902DCE" w14:textId="77777777" w:rsidR="001F0503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</w:p>
        </w:tc>
      </w:tr>
      <w:tr w:rsidR="001F0503" w14:paraId="4D5345DC" w14:textId="77777777" w:rsidTr="001F0503">
        <w:tc>
          <w:tcPr>
            <w:tcW w:w="8642" w:type="dxa"/>
          </w:tcPr>
          <w:p w14:paraId="2BADEC8E" w14:textId="3D294D94" w:rsidR="001F0503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  <w:r w:rsidRPr="008A448F">
              <w:rPr>
                <w:rFonts w:cs="Segoe UI"/>
                <w:sz w:val="20"/>
              </w:rPr>
              <w:t xml:space="preserve">Does the proposed clearance involve any </w:t>
            </w:r>
            <w:r>
              <w:rPr>
                <w:rFonts w:cs="Segoe UI"/>
                <w:sz w:val="20"/>
              </w:rPr>
              <w:t>listed</w:t>
            </w:r>
            <w:r w:rsidR="003F7786">
              <w:rPr>
                <w:rFonts w:cs="Segoe UI"/>
                <w:sz w:val="20"/>
              </w:rPr>
              <w:t xml:space="preserve"> flora</w:t>
            </w:r>
            <w:r>
              <w:rPr>
                <w:rFonts w:cs="Segoe UI"/>
                <w:sz w:val="20"/>
              </w:rPr>
              <w:t xml:space="preserve"> species under the NP&amp;W Act or threatened </w:t>
            </w:r>
            <w:r w:rsidR="003F7786">
              <w:rPr>
                <w:rFonts w:cs="Segoe UI"/>
                <w:sz w:val="20"/>
              </w:rPr>
              <w:t xml:space="preserve">flora </w:t>
            </w:r>
            <w:r>
              <w:rPr>
                <w:rFonts w:cs="Segoe UI"/>
                <w:sz w:val="20"/>
              </w:rPr>
              <w:t>species or community under the EPBC Act?</w:t>
            </w:r>
          </w:p>
        </w:tc>
        <w:tc>
          <w:tcPr>
            <w:tcW w:w="1696" w:type="dxa"/>
          </w:tcPr>
          <w:p w14:paraId="4A58D795" w14:textId="77777777" w:rsidR="001F0503" w:rsidRDefault="001F0503" w:rsidP="00F953CE">
            <w:pPr>
              <w:spacing w:line="240" w:lineRule="auto"/>
              <w:rPr>
                <w:rFonts w:cs="Segoe UI"/>
                <w:sz w:val="20"/>
              </w:rPr>
            </w:pPr>
          </w:p>
        </w:tc>
      </w:tr>
    </w:tbl>
    <w:p w14:paraId="2FC650C1" w14:textId="77777777" w:rsidR="001F0503" w:rsidRPr="008A448F" w:rsidRDefault="001F0503" w:rsidP="00F953CE">
      <w:pPr>
        <w:spacing w:line="240" w:lineRule="auto"/>
        <w:rPr>
          <w:rFonts w:cs="Segoe UI"/>
          <w:sz w:val="20"/>
        </w:rPr>
      </w:pPr>
    </w:p>
    <w:p w14:paraId="6BA0176D" w14:textId="12A269D1" w:rsidR="00724AB2" w:rsidRDefault="00A9565C" w:rsidP="006C3BF6">
      <w:pPr>
        <w:spacing w:line="240" w:lineRule="auto"/>
        <w:rPr>
          <w:rFonts w:cs="Segoe UI"/>
          <w:color w:val="FF0000"/>
          <w:sz w:val="20"/>
        </w:rPr>
      </w:pPr>
      <w:r>
        <w:rPr>
          <w:rFonts w:cs="Segoe UI"/>
          <w:color w:val="FF0000"/>
          <w:sz w:val="20"/>
        </w:rPr>
        <w:t>Or</w:t>
      </w:r>
      <w:r w:rsidR="001F0503">
        <w:rPr>
          <w:rFonts w:cs="Segoe UI"/>
          <w:color w:val="FF0000"/>
          <w:sz w:val="20"/>
        </w:rPr>
        <w:t xml:space="preserve"> (delete the table that is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696"/>
      </w:tblGrid>
      <w:tr w:rsidR="001F0503" w14:paraId="2875FE0C" w14:textId="77777777" w:rsidTr="001F0503">
        <w:tc>
          <w:tcPr>
            <w:tcW w:w="8642" w:type="dxa"/>
          </w:tcPr>
          <w:p w14:paraId="560D9E67" w14:textId="4C42C4E9" w:rsidR="001F0503" w:rsidRPr="001F0503" w:rsidRDefault="009618B2" w:rsidP="001F151C">
            <w:pPr>
              <w:spacing w:line="240" w:lineRule="auto"/>
              <w:rPr>
                <w:rFonts w:cs="Segoe UI"/>
                <w:b/>
                <w:sz w:val="20"/>
              </w:rPr>
            </w:pPr>
            <w:r w:rsidRPr="009618B2">
              <w:rPr>
                <w:rFonts w:cs="Segoe UI"/>
                <w:b/>
                <w:sz w:val="20"/>
                <w:lang w:val="en-AU"/>
              </w:rPr>
              <w:t xml:space="preserve">Pastoral </w:t>
            </w:r>
            <w:r>
              <w:rPr>
                <w:rFonts w:cs="Segoe UI"/>
                <w:b/>
                <w:sz w:val="20"/>
                <w:lang w:val="en-AU"/>
              </w:rPr>
              <w:t xml:space="preserve">Areas </w:t>
            </w:r>
            <w:r w:rsidRPr="009618B2">
              <w:rPr>
                <w:rFonts w:cs="Segoe UI"/>
                <w:b/>
                <w:sz w:val="20"/>
                <w:lang w:val="en-AU"/>
              </w:rPr>
              <w:t xml:space="preserve">(SAAL and AW Landscape Management Regions excluding Port Augusta </w:t>
            </w:r>
            <w:r w:rsidR="001F151C">
              <w:rPr>
                <w:rFonts w:cs="Segoe UI"/>
                <w:b/>
                <w:sz w:val="20"/>
                <w:lang w:val="en-AU"/>
              </w:rPr>
              <w:t>C</w:t>
            </w:r>
            <w:r w:rsidRPr="009618B2">
              <w:rPr>
                <w:rFonts w:cs="Segoe UI"/>
                <w:b/>
                <w:sz w:val="20"/>
                <w:lang w:val="en-AU"/>
              </w:rPr>
              <w:t>ity Council and the Fli</w:t>
            </w:r>
            <w:bookmarkStart w:id="0" w:name="_GoBack"/>
            <w:bookmarkEnd w:id="0"/>
            <w:r w:rsidRPr="009618B2">
              <w:rPr>
                <w:rFonts w:cs="Segoe UI"/>
                <w:b/>
                <w:sz w:val="20"/>
                <w:lang w:val="en-AU"/>
              </w:rPr>
              <w:t>nders Ranges Council).</w:t>
            </w:r>
          </w:p>
        </w:tc>
        <w:tc>
          <w:tcPr>
            <w:tcW w:w="1696" w:type="dxa"/>
          </w:tcPr>
          <w:p w14:paraId="6382B566" w14:textId="3FD9506E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  <w:r w:rsidRPr="001F0503">
              <w:rPr>
                <w:rFonts w:cs="Segoe UI"/>
                <w:b/>
                <w:sz w:val="20"/>
              </w:rPr>
              <w:t>Yes / No</w:t>
            </w:r>
          </w:p>
        </w:tc>
      </w:tr>
      <w:tr w:rsidR="001F0503" w14:paraId="4B4DEDD7" w14:textId="77777777" w:rsidTr="001F0503">
        <w:tc>
          <w:tcPr>
            <w:tcW w:w="8642" w:type="dxa"/>
          </w:tcPr>
          <w:p w14:paraId="519FCCBA" w14:textId="0ED66E24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  <w:r w:rsidRPr="008A448F">
              <w:rPr>
                <w:rFonts w:cs="Segoe UI"/>
                <w:sz w:val="20"/>
              </w:rPr>
              <w:t xml:space="preserve">Is the area of proposed clearance </w:t>
            </w:r>
            <w:r>
              <w:rPr>
                <w:rFonts w:cs="Segoe UI"/>
                <w:sz w:val="20"/>
              </w:rPr>
              <w:t>greater</w:t>
            </w:r>
            <w:r w:rsidRPr="008A448F">
              <w:rPr>
                <w:rFonts w:cs="Segoe UI"/>
                <w:sz w:val="20"/>
              </w:rPr>
              <w:t xml:space="preserve"> than </w:t>
            </w:r>
            <w:r>
              <w:rPr>
                <w:rFonts w:cs="Segoe UI"/>
                <w:sz w:val="20"/>
              </w:rPr>
              <w:t>3ha?</w:t>
            </w:r>
          </w:p>
        </w:tc>
        <w:tc>
          <w:tcPr>
            <w:tcW w:w="1696" w:type="dxa"/>
          </w:tcPr>
          <w:p w14:paraId="7A7DE883" w14:textId="77777777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</w:p>
        </w:tc>
      </w:tr>
      <w:tr w:rsidR="001F0503" w14:paraId="0409B969" w14:textId="77777777" w:rsidTr="001F0503">
        <w:tc>
          <w:tcPr>
            <w:tcW w:w="8642" w:type="dxa"/>
          </w:tcPr>
          <w:p w14:paraId="07AA1B83" w14:textId="16137F9E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  <w:r w:rsidRPr="008A448F">
              <w:rPr>
                <w:rFonts w:cs="Segoe UI"/>
                <w:sz w:val="20"/>
              </w:rPr>
              <w:t>Does the proposed clearance involve</w:t>
            </w:r>
            <w:r>
              <w:rPr>
                <w:rFonts w:cs="Segoe UI"/>
                <w:sz w:val="20"/>
              </w:rPr>
              <w:t xml:space="preserve"> more than</w:t>
            </w:r>
            <w:r w:rsidRPr="008A448F">
              <w:rPr>
                <w:rFonts w:cs="Segoe UI"/>
                <w:sz w:val="20"/>
              </w:rPr>
              <w:t xml:space="preserve"> five scattered trees</w:t>
            </w:r>
            <w:r>
              <w:rPr>
                <w:rFonts w:cs="Segoe UI"/>
                <w:sz w:val="20"/>
              </w:rPr>
              <w:t>?</w:t>
            </w:r>
          </w:p>
        </w:tc>
        <w:tc>
          <w:tcPr>
            <w:tcW w:w="1696" w:type="dxa"/>
          </w:tcPr>
          <w:p w14:paraId="23EE323B" w14:textId="77777777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</w:p>
        </w:tc>
      </w:tr>
      <w:tr w:rsidR="001F0503" w14:paraId="7A90FED3" w14:textId="77777777" w:rsidTr="001F0503">
        <w:tc>
          <w:tcPr>
            <w:tcW w:w="8642" w:type="dxa"/>
          </w:tcPr>
          <w:p w14:paraId="75AD0C44" w14:textId="05139DBA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  <w:r w:rsidRPr="008A448F">
              <w:rPr>
                <w:rFonts w:cs="Segoe UI"/>
                <w:sz w:val="20"/>
              </w:rPr>
              <w:t xml:space="preserve">Does the proposed clearance involve any trees with a trunk circumference measured at 1m above the ground of (for multi stemmed trees, measure the largest trunk/stem): </w:t>
            </w:r>
            <w:r>
              <w:rPr>
                <w:rFonts w:cs="Segoe UI"/>
                <w:sz w:val="20"/>
              </w:rPr>
              <w:t>3</w:t>
            </w:r>
            <w:r w:rsidRPr="008A448F">
              <w:rPr>
                <w:rFonts w:cs="Segoe UI"/>
                <w:sz w:val="20"/>
              </w:rPr>
              <w:t>0cm or more</w:t>
            </w:r>
            <w:r>
              <w:rPr>
                <w:rFonts w:cs="Segoe UI"/>
                <w:sz w:val="20"/>
              </w:rPr>
              <w:t>?</w:t>
            </w:r>
          </w:p>
        </w:tc>
        <w:tc>
          <w:tcPr>
            <w:tcW w:w="1696" w:type="dxa"/>
          </w:tcPr>
          <w:p w14:paraId="0ABC72E9" w14:textId="77777777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</w:p>
        </w:tc>
      </w:tr>
      <w:tr w:rsidR="001F0503" w14:paraId="4DA19851" w14:textId="77777777" w:rsidTr="001F0503">
        <w:tc>
          <w:tcPr>
            <w:tcW w:w="8642" w:type="dxa"/>
          </w:tcPr>
          <w:p w14:paraId="041A9890" w14:textId="1D009095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  <w:r w:rsidRPr="008A448F">
              <w:rPr>
                <w:rFonts w:cs="Segoe UI"/>
                <w:sz w:val="20"/>
              </w:rPr>
              <w:t xml:space="preserve">Does the proposed clearance involve any </w:t>
            </w:r>
            <w:r>
              <w:rPr>
                <w:rFonts w:cs="Segoe UI"/>
                <w:sz w:val="20"/>
              </w:rPr>
              <w:t xml:space="preserve">listed </w:t>
            </w:r>
            <w:r w:rsidR="003F7786">
              <w:rPr>
                <w:rFonts w:cs="Segoe UI"/>
                <w:sz w:val="20"/>
              </w:rPr>
              <w:t xml:space="preserve">flora </w:t>
            </w:r>
            <w:r>
              <w:rPr>
                <w:rFonts w:cs="Segoe UI"/>
                <w:sz w:val="20"/>
              </w:rPr>
              <w:t xml:space="preserve">species under the NP&amp;W Act or threatened </w:t>
            </w:r>
            <w:r w:rsidR="003F7786">
              <w:rPr>
                <w:rFonts w:cs="Segoe UI"/>
                <w:sz w:val="20"/>
              </w:rPr>
              <w:t xml:space="preserve">flora </w:t>
            </w:r>
            <w:r>
              <w:rPr>
                <w:rFonts w:cs="Segoe UI"/>
                <w:sz w:val="20"/>
              </w:rPr>
              <w:t>species or community under the EPBC Act?</w:t>
            </w:r>
          </w:p>
        </w:tc>
        <w:tc>
          <w:tcPr>
            <w:tcW w:w="1696" w:type="dxa"/>
          </w:tcPr>
          <w:p w14:paraId="0B5B6E42" w14:textId="77777777" w:rsidR="001F0503" w:rsidRDefault="001F0503" w:rsidP="006C3BF6">
            <w:pPr>
              <w:spacing w:line="240" w:lineRule="auto"/>
              <w:rPr>
                <w:rFonts w:cs="Segoe UI"/>
                <w:sz w:val="20"/>
                <w:lang w:val="en-AU"/>
              </w:rPr>
            </w:pPr>
          </w:p>
        </w:tc>
      </w:tr>
    </w:tbl>
    <w:p w14:paraId="3B960E5B" w14:textId="77777777" w:rsidR="00D00AD5" w:rsidRDefault="00D00AD5" w:rsidP="00A9565C">
      <w:pPr>
        <w:spacing w:line="240" w:lineRule="auto"/>
        <w:rPr>
          <w:rFonts w:cs="Segoe UI"/>
          <w:b/>
          <w:sz w:val="20"/>
        </w:rPr>
      </w:pPr>
    </w:p>
    <w:p w14:paraId="4F69CB88" w14:textId="5E8C04FA" w:rsidR="008A448F" w:rsidRPr="00A9565C" w:rsidRDefault="00A9565C" w:rsidP="00A9565C">
      <w:pPr>
        <w:spacing w:line="240" w:lineRule="auto"/>
        <w:rPr>
          <w:rFonts w:cs="Segoe UI"/>
          <w:b/>
          <w:sz w:val="20"/>
        </w:rPr>
      </w:pPr>
      <w:r w:rsidRPr="00A9565C">
        <w:rPr>
          <w:rFonts w:cs="Segoe UI"/>
          <w:b/>
          <w:sz w:val="20"/>
        </w:rPr>
        <w:t>If the response to any of these questions is yes, then the clearance is NOT a level 1 clearance and this data report is not applicable.</w:t>
      </w:r>
    </w:p>
    <w:p w14:paraId="3CA7CB54" w14:textId="77777777" w:rsidR="00A9565C" w:rsidRDefault="00A9565C" w:rsidP="00A9565C">
      <w:pPr>
        <w:spacing w:line="240" w:lineRule="auto"/>
        <w:rPr>
          <w:rFonts w:cs="Segoe UI"/>
        </w:rPr>
      </w:pPr>
    </w:p>
    <w:p w14:paraId="322E3163" w14:textId="68F690FB" w:rsidR="009C544E" w:rsidRPr="00BE54A6" w:rsidRDefault="00A9565C" w:rsidP="009C544E">
      <w:pPr>
        <w:pStyle w:val="Heading1"/>
        <w:spacing w:line="240" w:lineRule="auto"/>
        <w:rPr>
          <w:rFonts w:cs="Segoe UI"/>
        </w:rPr>
      </w:pPr>
      <w:r>
        <w:rPr>
          <w:rFonts w:cs="Segoe UI"/>
        </w:rPr>
        <w:t>5</w:t>
      </w:r>
      <w:r w:rsidR="009C544E" w:rsidRPr="00BE54A6">
        <w:rPr>
          <w:rFonts w:cs="Segoe UI"/>
        </w:rPr>
        <w:t xml:space="preserve">. Significant Environmental Benefit </w:t>
      </w:r>
    </w:p>
    <w:p w14:paraId="312972EA" w14:textId="77777777" w:rsidR="009C544E" w:rsidRPr="00BE54A6" w:rsidRDefault="009C544E" w:rsidP="009C544E">
      <w:pPr>
        <w:spacing w:line="240" w:lineRule="auto"/>
        <w:contextualSpacing/>
        <w:rPr>
          <w:rFonts w:cs="Segoe UI"/>
          <w:sz w:val="20"/>
        </w:rPr>
      </w:pPr>
      <w:r w:rsidRPr="00BE54A6">
        <w:rPr>
          <w:rFonts w:cs="Segoe UI"/>
          <w:sz w:val="20"/>
        </w:rPr>
        <w:t>A Significant Environmental Benefit (SEB) is requir</w:t>
      </w:r>
      <w:r>
        <w:rPr>
          <w:rFonts w:cs="Segoe UI"/>
          <w:sz w:val="20"/>
        </w:rPr>
        <w:t xml:space="preserve">ed for approval to clear under Division 5 of the </w:t>
      </w:r>
      <w:r w:rsidRPr="002D2396">
        <w:rPr>
          <w:rFonts w:cs="Segoe UI"/>
          <w:i/>
          <w:sz w:val="20"/>
        </w:rPr>
        <w:t>Native Vegetation Regulations 2017</w:t>
      </w:r>
      <w:r w:rsidRPr="00BE54A6">
        <w:rPr>
          <w:rFonts w:cs="Segoe UI"/>
          <w:sz w:val="20"/>
        </w:rPr>
        <w:t xml:space="preserve">.  The NVC must be satisfied that as a result of the loss of vegetation from the clearance that an SEB will result in a positive impact on the environment that is over and above the negative impact of the clearance.  </w:t>
      </w:r>
    </w:p>
    <w:p w14:paraId="336E95AC" w14:textId="77777777" w:rsidR="009C544E" w:rsidRPr="009C544E" w:rsidRDefault="009C544E" w:rsidP="009C544E">
      <w:pPr>
        <w:spacing w:line="240" w:lineRule="auto"/>
        <w:rPr>
          <w:rFonts w:cs="Segoe UI"/>
          <w:b/>
          <w:sz w:val="20"/>
        </w:rPr>
      </w:pPr>
    </w:p>
    <w:p w14:paraId="0F4FFCFD" w14:textId="759D798B" w:rsidR="0045431A" w:rsidRPr="008A448F" w:rsidRDefault="008A448F" w:rsidP="00F953CE">
      <w:pPr>
        <w:spacing w:line="240" w:lineRule="auto"/>
        <w:rPr>
          <w:rFonts w:cs="Segoe UI"/>
          <w:sz w:val="20"/>
        </w:rPr>
      </w:pPr>
      <w:r w:rsidRPr="008A448F">
        <w:rPr>
          <w:rFonts w:cs="Segoe UI"/>
          <w:sz w:val="20"/>
        </w:rPr>
        <w:t xml:space="preserve">The SEB is to be achieved by making a payment into the Native Vegetation Fund of </w:t>
      </w:r>
      <w:r w:rsidRPr="008A448F">
        <w:rPr>
          <w:rFonts w:cs="Segoe UI"/>
          <w:b/>
          <w:sz w:val="20"/>
        </w:rPr>
        <w:t>$500</w:t>
      </w:r>
      <w:r w:rsidRPr="008A448F">
        <w:rPr>
          <w:rFonts w:cs="Segoe UI"/>
          <w:sz w:val="20"/>
        </w:rPr>
        <w:t>.</w:t>
      </w:r>
    </w:p>
    <w:p w14:paraId="0F4FFCFE" w14:textId="77777777" w:rsidR="00C14658" w:rsidRDefault="001F151C" w:rsidP="00F953CE">
      <w:pPr>
        <w:spacing w:after="0" w:line="240" w:lineRule="auto"/>
        <w:rPr>
          <w:rFonts w:cs="Segoe UI"/>
          <w:b/>
          <w:sz w:val="20"/>
        </w:rPr>
      </w:pPr>
    </w:p>
    <w:sectPr w:rsidR="00C14658" w:rsidSect="00465D62">
      <w:footerReference w:type="default" r:id="rId14"/>
      <w:headerReference w:type="first" r:id="rId15"/>
      <w:type w:val="continuous"/>
      <w:pgSz w:w="11900" w:h="16840"/>
      <w:pgMar w:top="851" w:right="84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FD41" w14:textId="77777777" w:rsidR="009D6350" w:rsidRDefault="00DC164D">
      <w:pPr>
        <w:spacing w:after="0" w:line="240" w:lineRule="auto"/>
      </w:pPr>
      <w:r>
        <w:separator/>
      </w:r>
    </w:p>
  </w:endnote>
  <w:endnote w:type="continuationSeparator" w:id="0">
    <w:p w14:paraId="0F4FFD43" w14:textId="77777777" w:rsidR="009D6350" w:rsidRDefault="00DC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501716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FFD3A" w14:textId="2DF2B0B5" w:rsidR="00E2370B" w:rsidRPr="004E033A" w:rsidRDefault="00DC164D">
            <w:pPr>
              <w:pStyle w:val="Footer"/>
              <w:jc w:val="right"/>
              <w:rPr>
                <w:rFonts w:ascii="Arial" w:hAnsi="Arial" w:cs="Arial"/>
              </w:rPr>
            </w:pPr>
            <w:r w:rsidRPr="004E033A">
              <w:rPr>
                <w:rFonts w:ascii="Arial" w:hAnsi="Arial" w:cs="Arial"/>
              </w:rPr>
              <w:t xml:space="preserve">Page 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4E033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1F151C">
              <w:rPr>
                <w:rFonts w:ascii="Arial" w:hAnsi="Arial" w:cs="Arial"/>
                <w:b/>
                <w:bCs/>
                <w:noProof/>
              </w:rPr>
              <w:t>5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4E033A">
              <w:rPr>
                <w:rFonts w:ascii="Arial" w:hAnsi="Arial" w:cs="Arial"/>
              </w:rPr>
              <w:t xml:space="preserve"> of 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4E033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1F151C">
              <w:rPr>
                <w:rFonts w:ascii="Arial" w:hAnsi="Arial" w:cs="Arial"/>
                <w:b/>
                <w:bCs/>
                <w:noProof/>
              </w:rPr>
              <w:t>5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4FFD3B" w14:textId="77777777" w:rsidR="00E2370B" w:rsidRDefault="001F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FD3D" w14:textId="77777777" w:rsidR="009D6350" w:rsidRDefault="00DC164D">
      <w:pPr>
        <w:spacing w:after="0" w:line="240" w:lineRule="auto"/>
      </w:pPr>
      <w:r>
        <w:separator/>
      </w:r>
    </w:p>
  </w:footnote>
  <w:footnote w:type="continuationSeparator" w:id="0">
    <w:p w14:paraId="0F4FFD3F" w14:textId="77777777" w:rsidR="009D6350" w:rsidRDefault="00DC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FD3C" w14:textId="77777777" w:rsidR="00E2370B" w:rsidRDefault="00DC16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0F4FFD3D" wp14:editId="0F4FFD3E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400" cy="10663200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587 Native vegetation word template Page designs V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7DE0C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9DEBD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852B9E"/>
    <w:multiLevelType w:val="hybridMultilevel"/>
    <w:tmpl w:val="50842D84"/>
    <w:lvl w:ilvl="0" w:tplc="C2EA293A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FFB8D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C1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20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0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48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44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48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CF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1CE0"/>
    <w:multiLevelType w:val="hybridMultilevel"/>
    <w:tmpl w:val="06BCB4D6"/>
    <w:lvl w:ilvl="0" w:tplc="26120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AF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2D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2C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E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4B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4C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EE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C3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685"/>
    <w:multiLevelType w:val="multilevel"/>
    <w:tmpl w:val="4490BB5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A4E78E2"/>
    <w:multiLevelType w:val="multilevel"/>
    <w:tmpl w:val="DF4025F0"/>
    <w:lvl w:ilvl="0">
      <w:start w:val="4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 w15:restartNumberingAfterBreak="0">
    <w:nsid w:val="0F6966F6"/>
    <w:multiLevelType w:val="hybridMultilevel"/>
    <w:tmpl w:val="86784148"/>
    <w:lvl w:ilvl="0" w:tplc="EEF26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23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C3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61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A3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44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24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2B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03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29EF"/>
    <w:multiLevelType w:val="hybridMultilevel"/>
    <w:tmpl w:val="07161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5102"/>
    <w:multiLevelType w:val="hybridMultilevel"/>
    <w:tmpl w:val="23B4F85C"/>
    <w:lvl w:ilvl="0" w:tplc="A16E6D1C">
      <w:numFmt w:val="bullet"/>
      <w:lvlText w:val=""/>
      <w:lvlJc w:val="left"/>
      <w:pPr>
        <w:ind w:left="360" w:hanging="360"/>
      </w:pPr>
      <w:rPr>
        <w:rFonts w:ascii="Symbol" w:eastAsia="Cambria" w:hAnsi="Symbol" w:cs="Segoe UI" w:hint="default"/>
      </w:rPr>
    </w:lvl>
    <w:lvl w:ilvl="1" w:tplc="62524F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C208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666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A0C2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64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78E4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4455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D6F0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F0E"/>
    <w:multiLevelType w:val="hybridMultilevel"/>
    <w:tmpl w:val="CC5A522C"/>
    <w:lvl w:ilvl="0" w:tplc="8FA0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CE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CE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4A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01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C6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E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A0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66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56A1"/>
    <w:multiLevelType w:val="hybridMultilevel"/>
    <w:tmpl w:val="C1F211B8"/>
    <w:lvl w:ilvl="0" w:tplc="7D72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142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14224C">
      <w:start w:val="1"/>
      <w:numFmt w:val="lowerRoman"/>
      <w:lvlText w:val="%3."/>
      <w:lvlJc w:val="right"/>
      <w:pPr>
        <w:ind w:left="2160" w:hanging="180"/>
      </w:pPr>
    </w:lvl>
    <w:lvl w:ilvl="3" w:tplc="2DF686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132C8B8" w:tentative="1">
      <w:start w:val="1"/>
      <w:numFmt w:val="lowerLetter"/>
      <w:lvlText w:val="%5."/>
      <w:lvlJc w:val="left"/>
      <w:pPr>
        <w:ind w:left="3600" w:hanging="360"/>
      </w:pPr>
    </w:lvl>
    <w:lvl w:ilvl="5" w:tplc="D7682E12" w:tentative="1">
      <w:start w:val="1"/>
      <w:numFmt w:val="lowerRoman"/>
      <w:lvlText w:val="%6."/>
      <w:lvlJc w:val="right"/>
      <w:pPr>
        <w:ind w:left="4320" w:hanging="180"/>
      </w:pPr>
    </w:lvl>
    <w:lvl w:ilvl="6" w:tplc="C1C2DCC6" w:tentative="1">
      <w:start w:val="1"/>
      <w:numFmt w:val="decimal"/>
      <w:lvlText w:val="%7."/>
      <w:lvlJc w:val="left"/>
      <w:pPr>
        <w:ind w:left="5040" w:hanging="360"/>
      </w:pPr>
    </w:lvl>
    <w:lvl w:ilvl="7" w:tplc="21144DEA" w:tentative="1">
      <w:start w:val="1"/>
      <w:numFmt w:val="lowerLetter"/>
      <w:lvlText w:val="%8."/>
      <w:lvlJc w:val="left"/>
      <w:pPr>
        <w:ind w:left="5760" w:hanging="360"/>
      </w:pPr>
    </w:lvl>
    <w:lvl w:ilvl="8" w:tplc="862A7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97899"/>
    <w:multiLevelType w:val="hybridMultilevel"/>
    <w:tmpl w:val="F42CC9AE"/>
    <w:lvl w:ilvl="0" w:tplc="9E607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66FC9A">
      <w:start w:val="1"/>
      <w:numFmt w:val="lowerLetter"/>
      <w:lvlText w:val="%2."/>
      <w:lvlJc w:val="left"/>
      <w:pPr>
        <w:ind w:left="1440" w:hanging="360"/>
      </w:pPr>
    </w:lvl>
    <w:lvl w:ilvl="2" w:tplc="36B650BA" w:tentative="1">
      <w:start w:val="1"/>
      <w:numFmt w:val="lowerRoman"/>
      <w:lvlText w:val="%3."/>
      <w:lvlJc w:val="right"/>
      <w:pPr>
        <w:ind w:left="2160" w:hanging="180"/>
      </w:pPr>
    </w:lvl>
    <w:lvl w:ilvl="3" w:tplc="740A2CA2" w:tentative="1">
      <w:start w:val="1"/>
      <w:numFmt w:val="decimal"/>
      <w:lvlText w:val="%4."/>
      <w:lvlJc w:val="left"/>
      <w:pPr>
        <w:ind w:left="2880" w:hanging="360"/>
      </w:pPr>
    </w:lvl>
    <w:lvl w:ilvl="4" w:tplc="98B6E32C" w:tentative="1">
      <w:start w:val="1"/>
      <w:numFmt w:val="lowerLetter"/>
      <w:lvlText w:val="%5."/>
      <w:lvlJc w:val="left"/>
      <w:pPr>
        <w:ind w:left="3600" w:hanging="360"/>
      </w:pPr>
    </w:lvl>
    <w:lvl w:ilvl="5" w:tplc="A5CAC8F8" w:tentative="1">
      <w:start w:val="1"/>
      <w:numFmt w:val="lowerRoman"/>
      <w:lvlText w:val="%6."/>
      <w:lvlJc w:val="right"/>
      <w:pPr>
        <w:ind w:left="4320" w:hanging="180"/>
      </w:pPr>
    </w:lvl>
    <w:lvl w:ilvl="6" w:tplc="44A49DF0" w:tentative="1">
      <w:start w:val="1"/>
      <w:numFmt w:val="decimal"/>
      <w:lvlText w:val="%7."/>
      <w:lvlJc w:val="left"/>
      <w:pPr>
        <w:ind w:left="5040" w:hanging="360"/>
      </w:pPr>
    </w:lvl>
    <w:lvl w:ilvl="7" w:tplc="81F618D0" w:tentative="1">
      <w:start w:val="1"/>
      <w:numFmt w:val="lowerLetter"/>
      <w:lvlText w:val="%8."/>
      <w:lvlJc w:val="left"/>
      <w:pPr>
        <w:ind w:left="5760" w:hanging="360"/>
      </w:pPr>
    </w:lvl>
    <w:lvl w:ilvl="8" w:tplc="46E64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43BA7"/>
    <w:multiLevelType w:val="multilevel"/>
    <w:tmpl w:val="6A86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2677E"/>
    <w:multiLevelType w:val="hybridMultilevel"/>
    <w:tmpl w:val="11589AAC"/>
    <w:lvl w:ilvl="0" w:tplc="AA1A51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D01"/>
    <w:multiLevelType w:val="hybridMultilevel"/>
    <w:tmpl w:val="D6504DD4"/>
    <w:lvl w:ilvl="0" w:tplc="84900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A9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F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ED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A1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C0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4A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EE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A3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6766"/>
    <w:multiLevelType w:val="hybridMultilevel"/>
    <w:tmpl w:val="21C27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B05FE"/>
    <w:multiLevelType w:val="multilevel"/>
    <w:tmpl w:val="620CF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18402D"/>
    <w:multiLevelType w:val="hybridMultilevel"/>
    <w:tmpl w:val="5D9A380A"/>
    <w:lvl w:ilvl="0" w:tplc="B1883952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6CF2E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8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24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4F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49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0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A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0E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61012"/>
    <w:multiLevelType w:val="multilevel"/>
    <w:tmpl w:val="74ECD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6525A5"/>
    <w:multiLevelType w:val="hybridMultilevel"/>
    <w:tmpl w:val="D55E0B8C"/>
    <w:lvl w:ilvl="0" w:tplc="E0CED5AC">
      <w:start w:val="2"/>
      <w:numFmt w:val="bullet"/>
      <w:lvlText w:val="-"/>
      <w:lvlJc w:val="left"/>
      <w:pPr>
        <w:ind w:left="720" w:hanging="360"/>
      </w:pPr>
      <w:rPr>
        <w:rFonts w:ascii="Segoe UI" w:eastAsia="Cambria" w:hAnsi="Segoe UI" w:cs="Segoe UI" w:hint="default"/>
      </w:rPr>
    </w:lvl>
    <w:lvl w:ilvl="1" w:tplc="CD642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05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AE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0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8E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43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A3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C2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6BC5"/>
    <w:multiLevelType w:val="hybridMultilevel"/>
    <w:tmpl w:val="78C80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24F31"/>
    <w:multiLevelType w:val="hybridMultilevel"/>
    <w:tmpl w:val="7E700D12"/>
    <w:lvl w:ilvl="0" w:tplc="03DA0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ED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AB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28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8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A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E1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4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E6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45DB7"/>
    <w:multiLevelType w:val="hybridMultilevel"/>
    <w:tmpl w:val="2428651E"/>
    <w:lvl w:ilvl="0" w:tplc="5C5A6BBA">
      <w:start w:val="2"/>
      <w:numFmt w:val="bullet"/>
      <w:lvlText w:val="-"/>
      <w:lvlJc w:val="left"/>
      <w:pPr>
        <w:ind w:left="720" w:hanging="360"/>
      </w:pPr>
      <w:rPr>
        <w:rFonts w:ascii="Segoe UI" w:eastAsia="Cambria" w:hAnsi="Segoe UI" w:cs="Segoe UI" w:hint="default"/>
      </w:rPr>
    </w:lvl>
    <w:lvl w:ilvl="1" w:tplc="5F280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E6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4F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C0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6A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44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8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B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34B"/>
    <w:multiLevelType w:val="hybridMultilevel"/>
    <w:tmpl w:val="2878E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11FC"/>
    <w:multiLevelType w:val="multilevel"/>
    <w:tmpl w:val="5B565D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EBC4E38"/>
    <w:multiLevelType w:val="multilevel"/>
    <w:tmpl w:val="DD36FA88"/>
    <w:lvl w:ilvl="0">
      <w:numFmt w:val="bullet"/>
      <w:lvlText w:val=""/>
      <w:lvlJc w:val="left"/>
      <w:pPr>
        <w:ind w:left="360" w:hanging="360"/>
      </w:pPr>
      <w:rPr>
        <w:rFonts w:ascii="Symbol" w:eastAsia="Cambria" w:hAnsi="Symbol" w:cs="Segoe U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E4090F"/>
    <w:multiLevelType w:val="hybridMultilevel"/>
    <w:tmpl w:val="81924D22"/>
    <w:lvl w:ilvl="0" w:tplc="619E600A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DCF64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40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66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4E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8D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AC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4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22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90AF2"/>
    <w:multiLevelType w:val="multilevel"/>
    <w:tmpl w:val="11182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 w15:restartNumberingAfterBreak="0">
    <w:nsid w:val="57CC7CF4"/>
    <w:multiLevelType w:val="multilevel"/>
    <w:tmpl w:val="89B69230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="Cambria" w:hAnsi="Segoe UI" w:cs="Segoe UI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5869735D"/>
    <w:multiLevelType w:val="multilevel"/>
    <w:tmpl w:val="6F54732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E6758B7"/>
    <w:multiLevelType w:val="hybridMultilevel"/>
    <w:tmpl w:val="579C79F8"/>
    <w:lvl w:ilvl="0" w:tplc="EDFEE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E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28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EE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02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C4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6D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4C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88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36586"/>
    <w:multiLevelType w:val="multilevel"/>
    <w:tmpl w:val="11182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6BC93F5B"/>
    <w:multiLevelType w:val="hybridMultilevel"/>
    <w:tmpl w:val="9FF62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7518B"/>
    <w:multiLevelType w:val="hybridMultilevel"/>
    <w:tmpl w:val="1018C8EC"/>
    <w:lvl w:ilvl="0" w:tplc="821E538A">
      <w:start w:val="1"/>
      <w:numFmt w:val="decimal"/>
      <w:lvlText w:val="%1."/>
      <w:lvlJc w:val="left"/>
      <w:pPr>
        <w:ind w:left="720" w:hanging="360"/>
      </w:pPr>
    </w:lvl>
    <w:lvl w:ilvl="1" w:tplc="6568E668" w:tentative="1">
      <w:start w:val="1"/>
      <w:numFmt w:val="lowerLetter"/>
      <w:lvlText w:val="%2."/>
      <w:lvlJc w:val="left"/>
      <w:pPr>
        <w:ind w:left="1440" w:hanging="360"/>
      </w:pPr>
    </w:lvl>
    <w:lvl w:ilvl="2" w:tplc="D0DE6DE6" w:tentative="1">
      <w:start w:val="1"/>
      <w:numFmt w:val="lowerRoman"/>
      <w:lvlText w:val="%3."/>
      <w:lvlJc w:val="right"/>
      <w:pPr>
        <w:ind w:left="2160" w:hanging="180"/>
      </w:pPr>
    </w:lvl>
    <w:lvl w:ilvl="3" w:tplc="9160ABA6" w:tentative="1">
      <w:start w:val="1"/>
      <w:numFmt w:val="decimal"/>
      <w:lvlText w:val="%4."/>
      <w:lvlJc w:val="left"/>
      <w:pPr>
        <w:ind w:left="2880" w:hanging="360"/>
      </w:pPr>
    </w:lvl>
    <w:lvl w:ilvl="4" w:tplc="AAE25242" w:tentative="1">
      <w:start w:val="1"/>
      <w:numFmt w:val="lowerLetter"/>
      <w:lvlText w:val="%5."/>
      <w:lvlJc w:val="left"/>
      <w:pPr>
        <w:ind w:left="3600" w:hanging="360"/>
      </w:pPr>
    </w:lvl>
    <w:lvl w:ilvl="5" w:tplc="0332E4D2" w:tentative="1">
      <w:start w:val="1"/>
      <w:numFmt w:val="lowerRoman"/>
      <w:lvlText w:val="%6."/>
      <w:lvlJc w:val="right"/>
      <w:pPr>
        <w:ind w:left="4320" w:hanging="180"/>
      </w:pPr>
    </w:lvl>
    <w:lvl w:ilvl="6" w:tplc="F744951A" w:tentative="1">
      <w:start w:val="1"/>
      <w:numFmt w:val="decimal"/>
      <w:lvlText w:val="%7."/>
      <w:lvlJc w:val="left"/>
      <w:pPr>
        <w:ind w:left="5040" w:hanging="360"/>
      </w:pPr>
    </w:lvl>
    <w:lvl w:ilvl="7" w:tplc="8D0A5380" w:tentative="1">
      <w:start w:val="1"/>
      <w:numFmt w:val="lowerLetter"/>
      <w:lvlText w:val="%8."/>
      <w:lvlJc w:val="left"/>
      <w:pPr>
        <w:ind w:left="5760" w:hanging="360"/>
      </w:pPr>
    </w:lvl>
    <w:lvl w:ilvl="8" w:tplc="BEB6F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960AA"/>
    <w:multiLevelType w:val="hybridMultilevel"/>
    <w:tmpl w:val="29809A4C"/>
    <w:lvl w:ilvl="0" w:tplc="0A969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26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E3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69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2D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4D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EC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7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A0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B15E9"/>
    <w:multiLevelType w:val="multilevel"/>
    <w:tmpl w:val="620CF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356112"/>
    <w:multiLevelType w:val="hybridMultilevel"/>
    <w:tmpl w:val="9F783440"/>
    <w:lvl w:ilvl="0" w:tplc="7A187D62">
      <w:start w:val="11"/>
      <w:numFmt w:val="bullet"/>
      <w:lvlText w:val="-"/>
      <w:lvlJc w:val="left"/>
      <w:pPr>
        <w:ind w:left="720" w:hanging="360"/>
      </w:pPr>
      <w:rPr>
        <w:rFonts w:ascii="Segoe UI" w:eastAsia="Cambr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931"/>
    <w:multiLevelType w:val="hybridMultilevel"/>
    <w:tmpl w:val="4BC669DE"/>
    <w:lvl w:ilvl="0" w:tplc="C2B2C4FC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885E0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01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E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4D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49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2C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A2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A7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B1083"/>
    <w:multiLevelType w:val="hybridMultilevel"/>
    <w:tmpl w:val="21F62B9C"/>
    <w:lvl w:ilvl="0" w:tplc="9F228A1E">
      <w:start w:val="1"/>
      <w:numFmt w:val="lowerRoman"/>
      <w:lvlText w:val="%1."/>
      <w:lvlJc w:val="right"/>
      <w:pPr>
        <w:ind w:left="1440" w:hanging="360"/>
      </w:pPr>
    </w:lvl>
    <w:lvl w:ilvl="1" w:tplc="26D64B1A">
      <w:start w:val="1"/>
      <w:numFmt w:val="lowerLetter"/>
      <w:lvlText w:val="%2."/>
      <w:lvlJc w:val="left"/>
      <w:pPr>
        <w:ind w:left="2160" w:hanging="360"/>
      </w:pPr>
    </w:lvl>
    <w:lvl w:ilvl="2" w:tplc="7E7E4312">
      <w:start w:val="1"/>
      <w:numFmt w:val="lowerRoman"/>
      <w:lvlText w:val="%3."/>
      <w:lvlJc w:val="right"/>
      <w:pPr>
        <w:ind w:left="2880" w:hanging="180"/>
      </w:pPr>
    </w:lvl>
    <w:lvl w:ilvl="3" w:tplc="7832903A">
      <w:start w:val="1"/>
      <w:numFmt w:val="bullet"/>
      <w:lvlText w:val="-"/>
      <w:lvlJc w:val="left"/>
      <w:pPr>
        <w:ind w:left="3600" w:hanging="360"/>
      </w:pPr>
      <w:rPr>
        <w:rFonts w:ascii="Segoe UI" w:eastAsia="Cambria" w:hAnsi="Segoe UI" w:cs="Segoe UI" w:hint="default"/>
      </w:rPr>
    </w:lvl>
    <w:lvl w:ilvl="4" w:tplc="A71686B8" w:tentative="1">
      <w:start w:val="1"/>
      <w:numFmt w:val="lowerLetter"/>
      <w:lvlText w:val="%5."/>
      <w:lvlJc w:val="left"/>
      <w:pPr>
        <w:ind w:left="4320" w:hanging="360"/>
      </w:pPr>
    </w:lvl>
    <w:lvl w:ilvl="5" w:tplc="C952D2DE" w:tentative="1">
      <w:start w:val="1"/>
      <w:numFmt w:val="lowerRoman"/>
      <w:lvlText w:val="%6."/>
      <w:lvlJc w:val="right"/>
      <w:pPr>
        <w:ind w:left="5040" w:hanging="180"/>
      </w:pPr>
    </w:lvl>
    <w:lvl w:ilvl="6" w:tplc="0EB6B208" w:tentative="1">
      <w:start w:val="1"/>
      <w:numFmt w:val="decimal"/>
      <w:lvlText w:val="%7."/>
      <w:lvlJc w:val="left"/>
      <w:pPr>
        <w:ind w:left="5760" w:hanging="360"/>
      </w:pPr>
    </w:lvl>
    <w:lvl w:ilvl="7" w:tplc="918C221C" w:tentative="1">
      <w:start w:val="1"/>
      <w:numFmt w:val="lowerLetter"/>
      <w:lvlText w:val="%8."/>
      <w:lvlJc w:val="left"/>
      <w:pPr>
        <w:ind w:left="6480" w:hanging="360"/>
      </w:pPr>
    </w:lvl>
    <w:lvl w:ilvl="8" w:tplc="F2E03A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A03183"/>
    <w:multiLevelType w:val="multilevel"/>
    <w:tmpl w:val="74ECD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D7A7EB9"/>
    <w:multiLevelType w:val="hybridMultilevel"/>
    <w:tmpl w:val="A0AC5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C4445"/>
    <w:multiLevelType w:val="hybridMultilevel"/>
    <w:tmpl w:val="88E89076"/>
    <w:lvl w:ilvl="0" w:tplc="D9DC687A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859EA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0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A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2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E3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88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82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4C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C728A"/>
    <w:multiLevelType w:val="hybridMultilevel"/>
    <w:tmpl w:val="F222A672"/>
    <w:lvl w:ilvl="0" w:tplc="B9162C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EA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3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8E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62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8F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80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C5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AB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5"/>
  </w:num>
  <w:num w:numId="7">
    <w:abstractNumId w:val="39"/>
  </w:num>
  <w:num w:numId="8">
    <w:abstractNumId w:val="38"/>
  </w:num>
  <w:num w:numId="9">
    <w:abstractNumId w:val="6"/>
  </w:num>
  <w:num w:numId="10">
    <w:abstractNumId w:val="3"/>
  </w:num>
  <w:num w:numId="11">
    <w:abstractNumId w:val="14"/>
  </w:num>
  <w:num w:numId="12">
    <w:abstractNumId w:val="21"/>
  </w:num>
  <w:num w:numId="13">
    <w:abstractNumId w:val="34"/>
  </w:num>
  <w:num w:numId="14">
    <w:abstractNumId w:val="16"/>
  </w:num>
  <w:num w:numId="15">
    <w:abstractNumId w:val="9"/>
  </w:num>
  <w:num w:numId="16">
    <w:abstractNumId w:val="2"/>
  </w:num>
  <w:num w:numId="17">
    <w:abstractNumId w:val="17"/>
  </w:num>
  <w:num w:numId="18">
    <w:abstractNumId w:val="37"/>
  </w:num>
  <w:num w:numId="19">
    <w:abstractNumId w:val="25"/>
  </w:num>
  <w:num w:numId="20">
    <w:abstractNumId w:val="19"/>
  </w:num>
  <w:num w:numId="21">
    <w:abstractNumId w:val="22"/>
  </w:num>
  <w:num w:numId="22">
    <w:abstractNumId w:val="8"/>
  </w:num>
  <w:num w:numId="23">
    <w:abstractNumId w:val="41"/>
  </w:num>
  <w:num w:numId="24">
    <w:abstractNumId w:val="26"/>
  </w:num>
  <w:num w:numId="25">
    <w:abstractNumId w:val="30"/>
  </w:num>
  <w:num w:numId="26">
    <w:abstractNumId w:val="33"/>
  </w:num>
  <w:num w:numId="27">
    <w:abstractNumId w:val="12"/>
  </w:num>
  <w:num w:numId="28">
    <w:abstractNumId w:val="29"/>
  </w:num>
  <w:num w:numId="29">
    <w:abstractNumId w:val="18"/>
  </w:num>
  <w:num w:numId="30">
    <w:abstractNumId w:val="27"/>
  </w:num>
  <w:num w:numId="31">
    <w:abstractNumId w:val="31"/>
  </w:num>
  <w:num w:numId="32">
    <w:abstractNumId w:val="28"/>
  </w:num>
  <w:num w:numId="33">
    <w:abstractNumId w:val="7"/>
  </w:num>
  <w:num w:numId="34">
    <w:abstractNumId w:val="13"/>
  </w:num>
  <w:num w:numId="35">
    <w:abstractNumId w:val="36"/>
  </w:num>
  <w:num w:numId="36">
    <w:abstractNumId w:val="40"/>
  </w:num>
  <w:num w:numId="37">
    <w:abstractNumId w:val="32"/>
  </w:num>
  <w:num w:numId="38">
    <w:abstractNumId w:val="15"/>
  </w:num>
  <w:num w:numId="39">
    <w:abstractNumId w:val="23"/>
  </w:num>
  <w:num w:numId="40">
    <w:abstractNumId w:val="5"/>
  </w:num>
  <w:num w:numId="41">
    <w:abstractNumId w:val="24"/>
  </w:num>
  <w:num w:numId="42">
    <w:abstractNumId w:val="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9"/>
    <w:rsid w:val="00015DEE"/>
    <w:rsid w:val="00020559"/>
    <w:rsid w:val="00024CD8"/>
    <w:rsid w:val="00027C54"/>
    <w:rsid w:val="0008712E"/>
    <w:rsid w:val="000943A8"/>
    <w:rsid w:val="000A0207"/>
    <w:rsid w:val="000A3979"/>
    <w:rsid w:val="000C60B2"/>
    <w:rsid w:val="000C685E"/>
    <w:rsid w:val="000D3DD3"/>
    <w:rsid w:val="000E28DB"/>
    <w:rsid w:val="000F0FAF"/>
    <w:rsid w:val="000F4BB3"/>
    <w:rsid w:val="00101FA5"/>
    <w:rsid w:val="00122C46"/>
    <w:rsid w:val="0013223E"/>
    <w:rsid w:val="00150232"/>
    <w:rsid w:val="001502AF"/>
    <w:rsid w:val="0016385C"/>
    <w:rsid w:val="001922A7"/>
    <w:rsid w:val="001A1BD1"/>
    <w:rsid w:val="001B1A4C"/>
    <w:rsid w:val="001C4C73"/>
    <w:rsid w:val="001C677E"/>
    <w:rsid w:val="001F0503"/>
    <w:rsid w:val="001F151C"/>
    <w:rsid w:val="0020117D"/>
    <w:rsid w:val="002141E8"/>
    <w:rsid w:val="002221CC"/>
    <w:rsid w:val="00223D11"/>
    <w:rsid w:val="00231089"/>
    <w:rsid w:val="002636B2"/>
    <w:rsid w:val="00263E2A"/>
    <w:rsid w:val="00282F2E"/>
    <w:rsid w:val="002A5203"/>
    <w:rsid w:val="002A78F9"/>
    <w:rsid w:val="002C140A"/>
    <w:rsid w:val="002F168A"/>
    <w:rsid w:val="00344659"/>
    <w:rsid w:val="00357BAC"/>
    <w:rsid w:val="003663F1"/>
    <w:rsid w:val="0037795D"/>
    <w:rsid w:val="00394C2C"/>
    <w:rsid w:val="003A2FF1"/>
    <w:rsid w:val="003A78B2"/>
    <w:rsid w:val="003F7786"/>
    <w:rsid w:val="00454AFE"/>
    <w:rsid w:val="00463DE6"/>
    <w:rsid w:val="004647C3"/>
    <w:rsid w:val="00465D62"/>
    <w:rsid w:val="00481C5F"/>
    <w:rsid w:val="0048500A"/>
    <w:rsid w:val="004B73B7"/>
    <w:rsid w:val="004F2B78"/>
    <w:rsid w:val="0051216D"/>
    <w:rsid w:val="00521061"/>
    <w:rsid w:val="00545B43"/>
    <w:rsid w:val="0054772C"/>
    <w:rsid w:val="00547DDB"/>
    <w:rsid w:val="00547E84"/>
    <w:rsid w:val="00566DE0"/>
    <w:rsid w:val="0056759F"/>
    <w:rsid w:val="005738E8"/>
    <w:rsid w:val="00592F48"/>
    <w:rsid w:val="005A3E29"/>
    <w:rsid w:val="005A5DAE"/>
    <w:rsid w:val="005E5CE8"/>
    <w:rsid w:val="006138F8"/>
    <w:rsid w:val="00613E99"/>
    <w:rsid w:val="0062377C"/>
    <w:rsid w:val="0063386F"/>
    <w:rsid w:val="006347A8"/>
    <w:rsid w:val="006448AA"/>
    <w:rsid w:val="006518F3"/>
    <w:rsid w:val="00655735"/>
    <w:rsid w:val="0069691A"/>
    <w:rsid w:val="006C15A2"/>
    <w:rsid w:val="006C3BF6"/>
    <w:rsid w:val="006D5B44"/>
    <w:rsid w:val="00704FBC"/>
    <w:rsid w:val="00715251"/>
    <w:rsid w:val="00724AB2"/>
    <w:rsid w:val="00772C2E"/>
    <w:rsid w:val="007964DF"/>
    <w:rsid w:val="007C1471"/>
    <w:rsid w:val="007C48A3"/>
    <w:rsid w:val="007C55A7"/>
    <w:rsid w:val="007D1EC9"/>
    <w:rsid w:val="007F46B1"/>
    <w:rsid w:val="00802F79"/>
    <w:rsid w:val="00816589"/>
    <w:rsid w:val="00863823"/>
    <w:rsid w:val="008A448F"/>
    <w:rsid w:val="008A670D"/>
    <w:rsid w:val="008E5B07"/>
    <w:rsid w:val="008F127F"/>
    <w:rsid w:val="009402DF"/>
    <w:rsid w:val="00941562"/>
    <w:rsid w:val="00944BE3"/>
    <w:rsid w:val="00950DA1"/>
    <w:rsid w:val="009618B2"/>
    <w:rsid w:val="00964AE2"/>
    <w:rsid w:val="00985169"/>
    <w:rsid w:val="009B5DB6"/>
    <w:rsid w:val="009C544E"/>
    <w:rsid w:val="009D6350"/>
    <w:rsid w:val="00A0227C"/>
    <w:rsid w:val="00A31047"/>
    <w:rsid w:val="00A3154F"/>
    <w:rsid w:val="00A45406"/>
    <w:rsid w:val="00A56B44"/>
    <w:rsid w:val="00A65884"/>
    <w:rsid w:val="00A90011"/>
    <w:rsid w:val="00A925BF"/>
    <w:rsid w:val="00A9565C"/>
    <w:rsid w:val="00A973B4"/>
    <w:rsid w:val="00AA3293"/>
    <w:rsid w:val="00AE067F"/>
    <w:rsid w:val="00B110B0"/>
    <w:rsid w:val="00B2565A"/>
    <w:rsid w:val="00B33AB3"/>
    <w:rsid w:val="00B62BCF"/>
    <w:rsid w:val="00B87E2E"/>
    <w:rsid w:val="00BB1271"/>
    <w:rsid w:val="00BB63E9"/>
    <w:rsid w:val="00BF53DF"/>
    <w:rsid w:val="00C051EA"/>
    <w:rsid w:val="00C26CF7"/>
    <w:rsid w:val="00C47E01"/>
    <w:rsid w:val="00C738A2"/>
    <w:rsid w:val="00C766A1"/>
    <w:rsid w:val="00CA6F85"/>
    <w:rsid w:val="00CD544C"/>
    <w:rsid w:val="00D00AD5"/>
    <w:rsid w:val="00D2167D"/>
    <w:rsid w:val="00D21AD7"/>
    <w:rsid w:val="00D31E0C"/>
    <w:rsid w:val="00D76FAB"/>
    <w:rsid w:val="00D8586B"/>
    <w:rsid w:val="00D85952"/>
    <w:rsid w:val="00DA4CF7"/>
    <w:rsid w:val="00DB7443"/>
    <w:rsid w:val="00DC164D"/>
    <w:rsid w:val="00E06493"/>
    <w:rsid w:val="00E27C10"/>
    <w:rsid w:val="00E46664"/>
    <w:rsid w:val="00E54085"/>
    <w:rsid w:val="00E839A2"/>
    <w:rsid w:val="00E87B94"/>
    <w:rsid w:val="00E955DA"/>
    <w:rsid w:val="00EB5663"/>
    <w:rsid w:val="00EC013D"/>
    <w:rsid w:val="00EC2F65"/>
    <w:rsid w:val="00ED5C34"/>
    <w:rsid w:val="00EE7CD7"/>
    <w:rsid w:val="00F163D0"/>
    <w:rsid w:val="00F377D8"/>
    <w:rsid w:val="00F53C12"/>
    <w:rsid w:val="00F714ED"/>
    <w:rsid w:val="00F953CE"/>
    <w:rsid w:val="00FD64EB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FC28"/>
  <w15:docId w15:val="{DFE46591-35E4-49AE-B3E4-363F4A2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Copy"/>
    <w:qFormat/>
    <w:rsid w:val="004647C3"/>
    <w:pPr>
      <w:spacing w:after="113" w:line="240" w:lineRule="exact"/>
    </w:pPr>
    <w:rPr>
      <w:rFonts w:ascii="Segoe UI" w:hAnsi="Segoe UI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D50F32"/>
    <w:pPr>
      <w:keepNext/>
      <w:keepLines/>
      <w:spacing w:after="160" w:line="720" w:lineRule="exact"/>
      <w:outlineLvl w:val="0"/>
    </w:pPr>
    <w:rPr>
      <w:rFonts w:eastAsia="MS Gothic"/>
      <w:color w:val="9E958E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D50F32"/>
    <w:pPr>
      <w:keepNext/>
      <w:keepLines/>
      <w:spacing w:before="140" w:after="100" w:line="240" w:lineRule="auto"/>
      <w:outlineLvl w:val="1"/>
    </w:pPr>
    <w:rPr>
      <w:rFonts w:eastAsia="MS Gothic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D50F32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aliases w:val="Table heading"/>
    <w:basedOn w:val="Normal"/>
    <w:next w:val="Normal"/>
    <w:link w:val="Heading4Char"/>
    <w:unhideWhenUsed/>
    <w:qFormat/>
    <w:rsid w:val="00125B79"/>
    <w:pPr>
      <w:keepNext/>
      <w:spacing w:before="120" w:after="60"/>
      <w:outlineLvl w:val="3"/>
    </w:pPr>
    <w:rPr>
      <w:rFonts w:eastAsia="MS Mincho"/>
      <w:b/>
      <w:sz w:val="20"/>
      <w:szCs w:val="20"/>
    </w:rPr>
  </w:style>
  <w:style w:type="paragraph" w:styleId="Heading5">
    <w:name w:val="heading 5"/>
    <w:aliases w:val="Bullet List"/>
    <w:basedOn w:val="Normal"/>
    <w:next w:val="Normal"/>
    <w:link w:val="Heading5Char"/>
    <w:semiHidden/>
    <w:unhideWhenUsed/>
    <w:qFormat/>
    <w:locked/>
    <w:rsid w:val="008B7B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B7B8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B7B8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B7B8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ReferenceNUmber">
    <w:name w:val="Policy Reference NUmber"/>
    <w:basedOn w:val="Normal"/>
    <w:autoRedefine/>
    <w:rsid w:val="0077582E"/>
    <w:pPr>
      <w:jc w:val="both"/>
    </w:pPr>
    <w:rPr>
      <w:rFonts w:eastAsia="Times New Roman"/>
      <w:b/>
      <w:bCs/>
      <w:szCs w:val="20"/>
      <w:lang w:val="en-AU"/>
    </w:rPr>
  </w:style>
  <w:style w:type="character" w:styleId="HTMLAcronym">
    <w:name w:val="HTML Acronym"/>
    <w:aliases w:val="Heading  3"/>
    <w:rsid w:val="0077582E"/>
    <w:rPr>
      <w:rFonts w:ascii="Segoe UI" w:hAnsi="Segoe UI"/>
      <w:b/>
      <w:sz w:val="18"/>
    </w:rPr>
  </w:style>
  <w:style w:type="paragraph" w:customStyle="1" w:styleId="bullets">
    <w:name w:val="bullets"/>
    <w:basedOn w:val="Normal"/>
    <w:autoRedefine/>
    <w:rsid w:val="007625B3"/>
    <w:pPr>
      <w:numPr>
        <w:numId w:val="1"/>
      </w:numPr>
      <w:spacing w:after="120"/>
    </w:pPr>
    <w:rPr>
      <w:lang w:val="en-AU"/>
    </w:rPr>
  </w:style>
  <w:style w:type="paragraph" w:customStyle="1" w:styleId="BreakoutParagraph">
    <w:name w:val="Breakout Paragraph"/>
    <w:basedOn w:val="Normal"/>
    <w:autoRedefine/>
    <w:rsid w:val="008B7B85"/>
    <w:pPr>
      <w:spacing w:before="480" w:line="360" w:lineRule="exact"/>
    </w:pPr>
    <w:rPr>
      <w:rFonts w:eastAsia="Times New Roman"/>
      <w:i/>
      <w:noProof/>
      <w:sz w:val="24"/>
    </w:rPr>
  </w:style>
  <w:style w:type="paragraph" w:customStyle="1" w:styleId="webaddress">
    <w:name w:val="webaddress"/>
    <w:basedOn w:val="Normal"/>
    <w:rsid w:val="008B7B85"/>
    <w:rPr>
      <w:rFonts w:ascii="TrebuchetMS-Bold" w:hAnsi="TrebuchetMS-Bold" w:cs="TrebuchetMS-Bold"/>
      <w:spacing w:val="-4"/>
      <w:u w:val="single"/>
      <w:lang w:val="en-GB" w:eastAsia="ja-JP"/>
    </w:rPr>
  </w:style>
  <w:style w:type="paragraph" w:customStyle="1" w:styleId="URL">
    <w:name w:val="URL"/>
    <w:basedOn w:val="Normal"/>
    <w:rsid w:val="008B7B85"/>
    <w:pPr>
      <w:spacing w:after="120" w:line="240" w:lineRule="auto"/>
    </w:pPr>
    <w:rPr>
      <w:rFonts w:eastAsia="MS Mincho" w:cs="TrebuchetMS-Bold"/>
      <w:b/>
      <w:bCs/>
      <w:spacing w:val="-8"/>
      <w:lang w:val="en-GB" w:eastAsia="ja-JP"/>
    </w:rPr>
  </w:style>
  <w:style w:type="character" w:customStyle="1" w:styleId="Heading1Char">
    <w:name w:val="Heading 1 Char"/>
    <w:link w:val="Heading1"/>
    <w:rsid w:val="00D50F32"/>
    <w:rPr>
      <w:rFonts w:ascii="Segoe UI" w:eastAsia="MS Gothic" w:hAnsi="Segoe UI"/>
      <w:color w:val="9E958E"/>
      <w:spacing w:val="-20"/>
      <w:sz w:val="72"/>
      <w:szCs w:val="72"/>
    </w:rPr>
  </w:style>
  <w:style w:type="character" w:customStyle="1" w:styleId="Heading2Char">
    <w:name w:val="Heading 2 Char"/>
    <w:link w:val="Heading2"/>
    <w:rsid w:val="00D50F32"/>
    <w:rPr>
      <w:rFonts w:ascii="Segoe UI" w:eastAsia="MS Gothic" w:hAnsi="Segoe UI"/>
      <w:sz w:val="40"/>
      <w:szCs w:val="40"/>
    </w:rPr>
  </w:style>
  <w:style w:type="character" w:customStyle="1" w:styleId="Heading3Char">
    <w:name w:val="Heading 3 Char"/>
    <w:link w:val="Heading3"/>
    <w:rsid w:val="00D50F32"/>
    <w:rPr>
      <w:rFonts w:ascii="Segoe UI" w:eastAsia="MS Gothic" w:hAnsi="Segoe UI"/>
      <w:b/>
      <w:bCs/>
      <w:sz w:val="26"/>
      <w:szCs w:val="26"/>
    </w:rPr>
  </w:style>
  <w:style w:type="character" w:customStyle="1" w:styleId="Heading4Char">
    <w:name w:val="Heading 4 Char"/>
    <w:aliases w:val="Table heading Char"/>
    <w:link w:val="Heading4"/>
    <w:rsid w:val="00125B79"/>
    <w:rPr>
      <w:rFonts w:ascii="Segoe UI" w:eastAsia="MS Mincho" w:hAnsi="Segoe UI"/>
      <w:b/>
    </w:rPr>
  </w:style>
  <w:style w:type="character" w:customStyle="1" w:styleId="Heading5Char">
    <w:name w:val="Heading 5 Char"/>
    <w:aliases w:val="Bullet List Char"/>
    <w:basedOn w:val="DefaultParagraphFont"/>
    <w:link w:val="Heading5"/>
    <w:semiHidden/>
    <w:rsid w:val="008B7B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Number2">
    <w:name w:val="List Number 2"/>
    <w:basedOn w:val="Normal"/>
    <w:uiPriority w:val="99"/>
    <w:semiHidden/>
    <w:unhideWhenUsed/>
    <w:rsid w:val="008B7B85"/>
    <w:pPr>
      <w:numPr>
        <w:numId w:val="2"/>
      </w:numPr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8B7B8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B7B8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B7B8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F32"/>
    <w:pPr>
      <w:pBdr>
        <w:bottom w:val="single" w:sz="8" w:space="4" w:color="59178A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50F32"/>
    <w:rPr>
      <w:rFonts w:ascii="Segoe UI" w:eastAsia="MS Gothic" w:hAnsi="Segoe U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50F32"/>
    <w:pPr>
      <w:numPr>
        <w:ilvl w:val="1"/>
      </w:numPr>
    </w:pPr>
    <w:rPr>
      <w:rFonts w:eastAsia="MS Gothic"/>
      <w:i/>
      <w:iCs/>
      <w:spacing w:val="15"/>
      <w:sz w:val="24"/>
    </w:rPr>
  </w:style>
  <w:style w:type="character" w:customStyle="1" w:styleId="SubtitleChar">
    <w:name w:val="Subtitle Char"/>
    <w:link w:val="Subtitle"/>
    <w:rsid w:val="00D50F32"/>
    <w:rPr>
      <w:rFonts w:ascii="Segoe UI" w:eastAsia="MS Gothic" w:hAnsi="Segoe UI"/>
      <w:i/>
      <w:iCs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0F32"/>
    <w:pPr>
      <w:ind w:left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B7B85"/>
    <w:pPr>
      <w:numPr>
        <w:numId w:val="3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F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50F32"/>
    <w:rPr>
      <w:rFonts w:ascii="Segoe UI" w:hAnsi="Segoe UI"/>
      <w:b/>
      <w:bCs/>
      <w:i/>
      <w:iCs/>
      <w:sz w:val="17"/>
      <w:szCs w:val="24"/>
    </w:rPr>
  </w:style>
  <w:style w:type="character" w:styleId="IntenseEmphasis">
    <w:name w:val="Intense Emphasis"/>
    <w:uiPriority w:val="21"/>
    <w:qFormat/>
    <w:rsid w:val="00D50F32"/>
    <w:rPr>
      <w:rFonts w:ascii="Segoe UI" w:hAnsi="Segoe UI"/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50F32"/>
    <w:rPr>
      <w:rFonts w:ascii="Segoe UI" w:hAnsi="Segoe UI"/>
      <w:smallCaps/>
      <w:color w:val="59178A"/>
      <w:u w:val="single"/>
    </w:rPr>
  </w:style>
  <w:style w:type="character" w:styleId="IntenseReference">
    <w:name w:val="Intense Reference"/>
    <w:uiPriority w:val="32"/>
    <w:qFormat/>
    <w:rsid w:val="00D50F32"/>
    <w:rPr>
      <w:rFonts w:ascii="Segoe UI" w:hAnsi="Segoe UI"/>
      <w:b/>
      <w:bCs/>
      <w:smallCaps/>
      <w:color w:val="auto"/>
      <w:spacing w:val="5"/>
      <w:u w:val="single"/>
    </w:rPr>
  </w:style>
  <w:style w:type="paragraph" w:customStyle="1" w:styleId="NRHeading3">
    <w:name w:val="NR Heading 3"/>
    <w:basedOn w:val="Heading2"/>
    <w:qFormat/>
    <w:rsid w:val="00D50F32"/>
    <w:rPr>
      <w:sz w:val="52"/>
      <w:szCs w:val="52"/>
    </w:rPr>
  </w:style>
  <w:style w:type="character" w:styleId="Hyperlink">
    <w:name w:val="Hyperlink"/>
    <w:uiPriority w:val="99"/>
    <w:unhideWhenUsed/>
    <w:rsid w:val="008B7B85"/>
    <w:rPr>
      <w:color w:val="0000FF"/>
      <w:u w:val="single"/>
    </w:rPr>
  </w:style>
  <w:style w:type="character" w:styleId="Strong">
    <w:name w:val="Strong"/>
    <w:qFormat/>
    <w:rsid w:val="00D50F32"/>
    <w:rPr>
      <w:rFonts w:ascii="Segoe UI" w:hAnsi="Segoe UI"/>
      <w:b/>
      <w:bCs/>
    </w:rPr>
  </w:style>
  <w:style w:type="character" w:styleId="Emphasis">
    <w:name w:val="Emphasis"/>
    <w:basedOn w:val="DefaultParagraphFont"/>
    <w:qFormat/>
    <w:locked/>
    <w:rsid w:val="008B7B85"/>
    <w:rPr>
      <w:i/>
      <w:iCs/>
    </w:rPr>
  </w:style>
  <w:style w:type="paragraph" w:styleId="NoSpacing">
    <w:name w:val="No Spacing"/>
    <w:uiPriority w:val="1"/>
    <w:qFormat/>
    <w:rsid w:val="00D50F32"/>
    <w:rPr>
      <w:rFonts w:ascii="Segoe UI" w:hAnsi="Segoe UI"/>
      <w:sz w:val="17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0F3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50F32"/>
    <w:rPr>
      <w:rFonts w:ascii="Segoe UI" w:hAnsi="Segoe UI"/>
      <w:i/>
      <w:iCs/>
      <w:color w:val="000000"/>
      <w:sz w:val="17"/>
      <w:szCs w:val="24"/>
    </w:rPr>
  </w:style>
  <w:style w:type="character" w:styleId="SubtleEmphasis">
    <w:name w:val="Subtle Emphasis"/>
    <w:uiPriority w:val="19"/>
    <w:qFormat/>
    <w:rsid w:val="00D50F32"/>
    <w:rPr>
      <w:rFonts w:ascii="Segoe UI" w:hAnsi="Segoe UI"/>
      <w:i/>
      <w:iCs/>
      <w:color w:val="808080"/>
    </w:rPr>
  </w:style>
  <w:style w:type="character" w:styleId="BookTitle">
    <w:name w:val="Book Title"/>
    <w:uiPriority w:val="33"/>
    <w:qFormat/>
    <w:rsid w:val="00D50F32"/>
    <w:rPr>
      <w:rFonts w:ascii="Segoe UI" w:hAnsi="Segoe UI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A2"/>
    <w:rPr>
      <w:rFonts w:ascii="Segoe UI" w:hAnsi="Segoe UI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A2"/>
    <w:rPr>
      <w:rFonts w:ascii="Segoe UI" w:hAnsi="Segoe UI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F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2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D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590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6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CBB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CBB"/>
    <w:rPr>
      <w:rFonts w:ascii="Segoe UI" w:hAnsi="Segoe UI"/>
      <w:b/>
      <w:bCs/>
    </w:rPr>
  </w:style>
  <w:style w:type="table" w:customStyle="1" w:styleId="TableGridLight1">
    <w:name w:val="Table Grid Light1"/>
    <w:basedOn w:val="TableNormal"/>
    <w:uiPriority w:val="40"/>
    <w:rsid w:val="00A04A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5149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5149D"/>
    <w:pPr>
      <w:spacing w:after="100"/>
    </w:pPr>
  </w:style>
  <w:style w:type="table" w:customStyle="1" w:styleId="PlainTable11">
    <w:name w:val="Plain Table 11"/>
    <w:basedOn w:val="TableNormal"/>
    <w:uiPriority w:val="41"/>
    <w:rsid w:val="003550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7C54"/>
    <w:rPr>
      <w:rFonts w:ascii="Segoe UI" w:hAnsi="Segoe UI"/>
      <w:sz w:val="17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6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101004NVA Document" ma:contentTypeID="0x01010031F550378AD04347932FB3A35AB389510100E7CC846D21A02E43AEFEB38AE54AA7AC003524705C7A073948AA7C6633172E1681" ma:contentTypeVersion="9" ma:contentTypeDescription="Create a new 101004NVA Document" ma:contentTypeScope="" ma:versionID="c382ecf99c1a7c0df748687e0a9ff66f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2be5c760-cf8e-4e9f-93f8-34f8336cec1f" xmlns:ns5="http://schemas.microsoft.com/sharepoint/v4" xmlns:ns6="2afc0ab0-7f9c-4611-972b-54053058473a" targetNamespace="http://schemas.microsoft.com/office/2006/metadata/properties" ma:root="true" ma:fieldsID="fe813ba2745a6c77068822e36b8a73b0" ns2:_="" ns3:_="" ns4:_="" ns5:_="" ns6:_="">
    <xsd:import namespace="6f949967-1c9d-4b7f-95fc-57d7f1371051"/>
    <xsd:import namespace="c149f155-073c-43a9-b8b8-b8ed7dd283e8"/>
    <xsd:import namespace="2be5c760-cf8e-4e9f-93f8-34f8336cec1f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OBS_Solutions_Records_Capture_Status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2f413f1-e369-42fb-b3bb-439bcd0304b2}" ma:internalName="TaxCatchAll" ma:showField="CatchAllData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2f413f1-e369-42fb-b3bb-439bcd0304b2}" ma:internalName="TaxCatchAllLabel" ma:readOnly="true" ma:showField="CatchAllDataLabel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4;#Land Conservation 101004|8ddfbe5c-acc5-410c-888c-a322add6ce07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c760-cf8e-4e9f-93f8-34f8336cec1f" elementFormDefault="qualified">
    <xsd:import namespace="http://schemas.microsoft.com/office/2006/documentManagement/types"/>
    <xsd:import namespace="http://schemas.microsoft.com/office/infopath/2007/PartnerControls"/>
    <xsd:element name="OBS_Solutions_Records_Capture_Status" ma:index="23" nillable="true" ma:displayName="Record Capture Status" ma:description="Indicates the record capture status of the document" ma:hidden="true" ma:internalName="OBS_Solutions_Records_Capture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F0000142104</File_x0020_ID>
    <File_x0020_Title xmlns="6f949967-1c9d-4b7f-95fc-57d7f1371051">51 Accredited Consultants Workshops and Training Development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OBS_Solutions_Records_Capture_Status xmlns="2be5c760-cf8e-4e9f-93f8-34f8336cec1f" xsi:nil="true"/>
    <b718a10635144030b0ed73d25366e07a xmlns="6f949967-1c9d-4b7f-95fc-57d7f1371051">
      <Terms xmlns="http://schemas.microsoft.com/office/infopath/2007/PartnerControls"/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Evaluation</TermName>
          <TermId xmlns="http://schemas.microsoft.com/office/infopath/2007/PartnerControls">75ad5243-7835-4e6e-9622-83e72fa5cea5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Sites:Communities:Land and Biodiversity Conservation BCM101004</TermName>
          <TermId xmlns="http://schemas.microsoft.com/office/infopath/2007/PartnerControls">8ddfbe5c-acc5-410c-888c-a322add6ce07</TermId>
        </TermInfo>
      </Terms>
    </pa4e4bd58303404488833b01cb4594d4>
    <TaxCatchAll xmlns="6f949967-1c9d-4b7f-95fc-57d7f1371051">
      <Value>102</Value>
      <Value>4</Value>
      <Value>3</Value>
    </TaxCatchAll>
    <File_x0020_Status xmlns="6f949967-1c9d-4b7f-95fc-57d7f1371051">Open</File_x0020_Status>
    <_dlc_DocId xmlns="2afc0ab0-7f9c-4611-972b-54053058473a">D0011857506</_dlc_DocId>
    <_dlc_DocIdUrl xmlns="2afc0ab0-7f9c-4611-972b-54053058473a">
      <Url>http://communities.ishare.env.sa.gov.au/sites/bcm101004_101008/_layouts/DocIdRedir.aspx?ID=D0011857506</Url>
      <Description>D0011857506</Description>
    </_dlc_DocIdUrl>
  </documentManagement>
</p:properties>
</file>

<file path=customXml/item3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1141E-02FD-4D18-8E7F-329009CDA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2be5c760-cf8e-4e9f-93f8-34f8336cec1f"/>
    <ds:schemaRef ds:uri="http://schemas.microsoft.com/sharepoint/v4"/>
    <ds:schemaRef ds:uri="2afc0ab0-7f9c-4611-972b-54053058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02B0D-A287-4BAD-B1F7-1AAA5312C62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49f155-073c-43a9-b8b8-b8ed7dd283e8"/>
    <ds:schemaRef ds:uri="http://purl.org/dc/elements/1.1/"/>
    <ds:schemaRef ds:uri="http://schemas.microsoft.com/office/2006/metadata/properties"/>
    <ds:schemaRef ds:uri="6f949967-1c9d-4b7f-95fc-57d7f1371051"/>
    <ds:schemaRef ds:uri="2afc0ab0-7f9c-4611-972b-54053058473a"/>
    <ds:schemaRef ds:uri="2be5c760-cf8e-4e9f-93f8-34f8336cec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7EBED9-E5B7-4F34-AAE5-DEF76DC343A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E404027-E15D-413D-BC4A-999AC2B503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17630-D8A7-4E19-AEC8-85910F82DE8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5C55F0-3586-41C9-8B3E-3E1E1295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Data_reports_template_-_clearance_under_regulations_NVC_v2</vt:lpstr>
    </vt:vector>
  </TitlesOfParts>
  <Company>DEWNR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Data_reports_template_-_clearance_under_regulations_NVC_v2</dc:title>
  <dc:creator>Hannah Potter</dc:creator>
  <cp:lastModifiedBy>Schutz, Adam (DEW)</cp:lastModifiedBy>
  <cp:revision>18</cp:revision>
  <cp:lastPrinted>2020-06-02T03:17:00Z</cp:lastPrinted>
  <dcterms:created xsi:type="dcterms:W3CDTF">2020-05-18T06:59:00Z</dcterms:created>
  <dcterms:modified xsi:type="dcterms:W3CDTF">2020-06-30T13:38:00Z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0x01010031F550378AD04347932FB3A35AB389510100E7CC846D21A02E43AEFEB38AE54AA7AC003524705C7A073948AA7C6633172E1681</vt:lpwstr>
  </property>
  <property fmtid="{D5CDD505-2E9C-101B-9397-08002B2CF9AE}" pid="3" name="DENR Classification">
    <vt:lpwstr>3;#Monitoring and Evaluation|75ad5243-7835-4e6e-9622-83e72fa5cea5</vt:lpwstr>
  </property>
  <property fmtid="{D5CDD505-2E9C-101B-9397-08002B2CF9AE}" pid="4" name="DENR Originating Location">
    <vt:lpwstr>4;#iShare Sites:Communities:Land and Biodiversity Conservation BCM101004|8ddfbe5c-acc5-410c-888c-a322add6ce07</vt:lpwstr>
  </property>
  <property fmtid="{D5CDD505-2E9C-101B-9397-08002B2CF9AE}" pid="5" name="DENR Security Classification">
    <vt:lpwstr>102;#For Official Use Only|a4583154-c7a2-49d1-98b6-bbfbd7fc57eb</vt:lpwstr>
  </property>
  <property fmtid="{D5CDD505-2E9C-101B-9397-08002B2CF9AE}" pid="6" name="DENR_x0020_Security_x0020_Classification">
    <vt:lpwstr>102;#For Official Use Only|a4583154-c7a2-49d1-98b6-bbfbd7fc57eb</vt:lpwstr>
  </property>
  <property fmtid="{D5CDD505-2E9C-101B-9397-08002B2CF9AE}" pid="7" name="Tags">
    <vt:lpwstr/>
  </property>
  <property fmtid="{D5CDD505-2E9C-101B-9397-08002B2CF9AE}" pid="8" name="_dlc_DocIdItemGuid">
    <vt:lpwstr>db675ba1-4fb9-4da5-8548-ff238544dea5</vt:lpwstr>
  </property>
</Properties>
</file>